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D7A" w:rsidRDefault="009A2D7A">
      <w:pPr>
        <w:rPr>
          <w:rFonts w:eastAsia="仿宋_GB2312"/>
          <w:color w:val="000000" w:themeColor="text1"/>
          <w:sz w:val="84"/>
        </w:rPr>
      </w:pPr>
      <w:bookmarkStart w:id="0" w:name="_GoBack"/>
      <w:bookmarkEnd w:id="0"/>
    </w:p>
    <w:p w:rsidR="009A2D7A" w:rsidRDefault="0045329F">
      <w:pPr>
        <w:ind w:right="105"/>
        <w:jc w:val="right"/>
        <w:rPr>
          <w:rFonts w:eastAsia="黑体"/>
          <w:b/>
          <w:color w:val="000000" w:themeColor="text1"/>
          <w:spacing w:val="40"/>
          <w:w w:val="66"/>
          <w:sz w:val="60"/>
          <w:szCs w:val="60"/>
        </w:rPr>
      </w:pPr>
      <w:r>
        <w:rPr>
          <w:rFonts w:eastAsia="黑体" w:hint="eastAsia"/>
          <w:b/>
          <w:color w:val="000000" w:themeColor="text1"/>
          <w:spacing w:val="40"/>
          <w:w w:val="66"/>
          <w:sz w:val="60"/>
          <w:szCs w:val="60"/>
        </w:rPr>
        <w:t>津南区消防救援支队副食品</w:t>
      </w:r>
    </w:p>
    <w:p w:rsidR="009A2D7A" w:rsidRDefault="0045329F">
      <w:pPr>
        <w:ind w:right="105"/>
        <w:jc w:val="right"/>
        <w:rPr>
          <w:rFonts w:eastAsia="黑体"/>
          <w:b/>
          <w:color w:val="000000" w:themeColor="text1"/>
          <w:spacing w:val="40"/>
          <w:w w:val="66"/>
          <w:sz w:val="60"/>
          <w:szCs w:val="60"/>
        </w:rPr>
      </w:pPr>
      <w:r>
        <w:rPr>
          <w:rFonts w:eastAsia="黑体" w:hint="eastAsia"/>
          <w:b/>
          <w:color w:val="000000" w:themeColor="text1"/>
          <w:spacing w:val="40"/>
          <w:w w:val="66"/>
          <w:sz w:val="60"/>
          <w:szCs w:val="60"/>
        </w:rPr>
        <w:t>配送服务项目</w:t>
      </w:r>
    </w:p>
    <w:p w:rsidR="009A2D7A" w:rsidRDefault="0045329F">
      <w:pPr>
        <w:ind w:right="105"/>
        <w:jc w:val="right"/>
        <w:rPr>
          <w:rFonts w:eastAsia="黑体"/>
          <w:b/>
          <w:color w:val="000000" w:themeColor="text1"/>
          <w:spacing w:val="40"/>
          <w:w w:val="66"/>
          <w:sz w:val="60"/>
          <w:szCs w:val="60"/>
        </w:rPr>
      </w:pPr>
      <w:r>
        <w:rPr>
          <w:rFonts w:eastAsia="黑体"/>
          <w:b/>
          <w:color w:val="000000" w:themeColor="text1"/>
          <w:spacing w:val="40"/>
          <w:w w:val="66"/>
          <w:sz w:val="60"/>
          <w:szCs w:val="60"/>
        </w:rPr>
        <w:t>招标文件</w:t>
      </w:r>
    </w:p>
    <w:p w:rsidR="009A2D7A" w:rsidRDefault="009A2D7A">
      <w:pPr>
        <w:ind w:right="1025"/>
        <w:jc w:val="center"/>
        <w:rPr>
          <w:rFonts w:eastAsia="黑体"/>
          <w:b/>
          <w:color w:val="000000" w:themeColor="text1"/>
          <w:spacing w:val="40"/>
          <w:w w:val="66"/>
          <w:sz w:val="60"/>
          <w:szCs w:val="60"/>
        </w:rPr>
      </w:pPr>
    </w:p>
    <w:p w:rsidR="009A2D7A" w:rsidRDefault="0045329F">
      <w:pPr>
        <w:jc w:val="center"/>
        <w:rPr>
          <w:rFonts w:eastAsia="黑体"/>
          <w:b/>
          <w:color w:val="000000" w:themeColor="text1"/>
          <w:spacing w:val="40"/>
          <w:w w:val="66"/>
          <w:sz w:val="15"/>
          <w:szCs w:val="15"/>
        </w:rPr>
      </w:pPr>
      <w:r>
        <w:rPr>
          <w:rFonts w:eastAsia="黑体"/>
          <w:b/>
          <w:color w:val="000000" w:themeColor="text1"/>
          <w:spacing w:val="40"/>
          <w:w w:val="66"/>
          <w:sz w:val="56"/>
          <w:szCs w:val="56"/>
        </w:rPr>
        <w:t xml:space="preserve">            </w:t>
      </w:r>
    </w:p>
    <w:p w:rsidR="009A2D7A" w:rsidRDefault="0045329F">
      <w:pPr>
        <w:jc w:val="center"/>
        <w:rPr>
          <w:rFonts w:eastAsia="黑体"/>
          <w:color w:val="000000" w:themeColor="text1"/>
          <w:spacing w:val="40"/>
          <w:w w:val="66"/>
          <w:sz w:val="32"/>
          <w:szCs w:val="32"/>
        </w:rPr>
      </w:pPr>
      <w:r>
        <w:rPr>
          <w:rFonts w:eastAsia="黑体"/>
          <w:color w:val="000000" w:themeColor="text1"/>
          <w:spacing w:val="40"/>
          <w:w w:val="66"/>
          <w:sz w:val="32"/>
          <w:szCs w:val="32"/>
        </w:rPr>
        <w:t>（项目编号：</w:t>
      </w:r>
      <w:r>
        <w:rPr>
          <w:rFonts w:eastAsia="黑体" w:hint="eastAsia"/>
          <w:color w:val="000000" w:themeColor="text1"/>
          <w:spacing w:val="40"/>
          <w:w w:val="66"/>
          <w:sz w:val="32"/>
          <w:szCs w:val="32"/>
        </w:rPr>
        <w:t>TGPC-2024-D-0965</w:t>
      </w:r>
      <w:r>
        <w:rPr>
          <w:rFonts w:eastAsia="黑体"/>
          <w:color w:val="000000" w:themeColor="text1"/>
          <w:spacing w:val="40"/>
          <w:w w:val="66"/>
          <w:sz w:val="32"/>
          <w:szCs w:val="32"/>
        </w:rPr>
        <w:t>）</w:t>
      </w:r>
    </w:p>
    <w:p w:rsidR="009A2D7A" w:rsidRDefault="009A2D7A">
      <w:pPr>
        <w:rPr>
          <w:color w:val="000000" w:themeColor="text1"/>
          <w:sz w:val="40"/>
        </w:rPr>
      </w:pPr>
    </w:p>
    <w:p w:rsidR="009A2D7A" w:rsidRDefault="009A2D7A">
      <w:pPr>
        <w:rPr>
          <w:color w:val="000000" w:themeColor="text1"/>
          <w:sz w:val="36"/>
        </w:rPr>
      </w:pPr>
    </w:p>
    <w:p w:rsidR="009A2D7A" w:rsidRDefault="009A2D7A">
      <w:pPr>
        <w:rPr>
          <w:color w:val="000000" w:themeColor="text1"/>
          <w:sz w:val="36"/>
        </w:rPr>
      </w:pPr>
    </w:p>
    <w:p w:rsidR="009A2D7A" w:rsidRDefault="009A2D7A">
      <w:pPr>
        <w:rPr>
          <w:color w:val="000000" w:themeColor="text1"/>
          <w:sz w:val="36"/>
        </w:rPr>
      </w:pPr>
    </w:p>
    <w:p w:rsidR="009A2D7A" w:rsidRDefault="009A2D7A">
      <w:pPr>
        <w:rPr>
          <w:color w:val="000000" w:themeColor="text1"/>
          <w:sz w:val="36"/>
        </w:rPr>
      </w:pPr>
    </w:p>
    <w:p w:rsidR="009A2D7A" w:rsidRDefault="009A2D7A">
      <w:pPr>
        <w:rPr>
          <w:color w:val="000000" w:themeColor="text1"/>
          <w:sz w:val="36"/>
        </w:rPr>
      </w:pPr>
    </w:p>
    <w:p w:rsidR="009A2D7A" w:rsidRDefault="009A2D7A">
      <w:pPr>
        <w:rPr>
          <w:color w:val="000000" w:themeColor="text1"/>
          <w:sz w:val="36"/>
        </w:rPr>
      </w:pPr>
    </w:p>
    <w:p w:rsidR="009A2D7A" w:rsidRDefault="009A2D7A">
      <w:pPr>
        <w:rPr>
          <w:color w:val="000000" w:themeColor="text1"/>
          <w:sz w:val="36"/>
        </w:rPr>
      </w:pPr>
    </w:p>
    <w:p w:rsidR="009A2D7A" w:rsidRDefault="009A2D7A">
      <w:pPr>
        <w:rPr>
          <w:color w:val="000000" w:themeColor="text1"/>
          <w:sz w:val="36"/>
        </w:rPr>
      </w:pPr>
    </w:p>
    <w:p w:rsidR="009A2D7A" w:rsidRDefault="0045329F" w:rsidP="0045329F">
      <w:pPr>
        <w:ind w:firstLineChars="1493" w:firstLine="2884"/>
        <w:rPr>
          <w:rFonts w:eastAsia="黑体"/>
          <w:color w:val="000000" w:themeColor="text1"/>
          <w:spacing w:val="20"/>
          <w:w w:val="66"/>
          <w:sz w:val="44"/>
          <w:szCs w:val="44"/>
        </w:rPr>
      </w:pPr>
      <w:r>
        <w:rPr>
          <w:noProof/>
          <w:color w:val="000000" w:themeColor="text1"/>
        </w:rPr>
        <w:drawing>
          <wp:anchor distT="0" distB="0" distL="114300" distR="114300" simplePos="0" relativeHeight="251659264"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color w:val="000000" w:themeColor="text1"/>
          <w:spacing w:val="20"/>
          <w:w w:val="66"/>
          <w:sz w:val="44"/>
          <w:szCs w:val="44"/>
        </w:rPr>
        <w:t>天津市政府采购中心</w:t>
      </w:r>
    </w:p>
    <w:p w:rsidR="009A2D7A" w:rsidRDefault="0045329F">
      <w:pPr>
        <w:tabs>
          <w:tab w:val="left" w:pos="3281"/>
          <w:tab w:val="center" w:pos="4711"/>
        </w:tabs>
        <w:jc w:val="center"/>
        <w:rPr>
          <w:rFonts w:eastAsia="仿宋_GB2312"/>
          <w:b/>
          <w:bCs/>
          <w:color w:val="000000" w:themeColor="text1"/>
          <w:kern w:val="0"/>
          <w:sz w:val="44"/>
          <w:szCs w:val="44"/>
        </w:rPr>
      </w:pPr>
      <w:r>
        <w:rPr>
          <w:rFonts w:eastAsia="仿宋_GB2312"/>
          <w:b/>
          <w:bCs/>
          <w:color w:val="000000" w:themeColor="text1"/>
          <w:kern w:val="0"/>
          <w:sz w:val="44"/>
          <w:szCs w:val="44"/>
        </w:rPr>
        <w:t>2024.</w:t>
      </w:r>
      <w:r>
        <w:rPr>
          <w:rFonts w:eastAsia="仿宋_GB2312" w:hint="eastAsia"/>
          <w:b/>
          <w:bCs/>
          <w:color w:val="000000" w:themeColor="text1"/>
          <w:kern w:val="0"/>
          <w:sz w:val="44"/>
          <w:szCs w:val="44"/>
        </w:rPr>
        <w:t>11</w:t>
      </w:r>
      <w:r>
        <w:rPr>
          <w:rFonts w:eastAsia="仿宋_GB2312"/>
          <w:b/>
          <w:bCs/>
          <w:color w:val="000000" w:themeColor="text1"/>
          <w:kern w:val="0"/>
          <w:sz w:val="44"/>
          <w:szCs w:val="44"/>
        </w:rPr>
        <w:t xml:space="preserve"> </w:t>
      </w:r>
    </w:p>
    <w:p w:rsidR="009A2D7A" w:rsidRDefault="009A2D7A">
      <w:pPr>
        <w:widowControl/>
        <w:jc w:val="left"/>
        <w:rPr>
          <w:rFonts w:eastAsia="仿宋_GB2312"/>
          <w:b/>
          <w:bCs/>
          <w:color w:val="000000" w:themeColor="text1"/>
          <w:kern w:val="0"/>
          <w:sz w:val="44"/>
          <w:szCs w:val="44"/>
        </w:rPr>
      </w:pPr>
    </w:p>
    <w:p w:rsidR="009A2D7A" w:rsidRDefault="009A2D7A" w:rsidP="0045329F">
      <w:pPr>
        <w:ind w:firstLineChars="100" w:firstLine="411"/>
        <w:jc w:val="center"/>
        <w:rPr>
          <w:b/>
          <w:color w:val="000000" w:themeColor="text1"/>
          <w:spacing w:val="20"/>
          <w:w w:val="80"/>
          <w:sz w:val="48"/>
          <w:szCs w:val="48"/>
        </w:rPr>
        <w:sectPr w:rsidR="009A2D7A">
          <w:headerReference w:type="default" r:id="rId10"/>
          <w:pgSz w:w="11906" w:h="16838"/>
          <w:pgMar w:top="1440" w:right="1797" w:bottom="1440" w:left="1797" w:header="851" w:footer="992" w:gutter="0"/>
          <w:pgNumType w:start="1"/>
          <w:cols w:space="425"/>
          <w:docGrid w:type="linesAndChars" w:linePitch="285" w:charSpace="-3449"/>
        </w:sectPr>
      </w:pPr>
    </w:p>
    <w:p w:rsidR="009A2D7A" w:rsidRDefault="0045329F" w:rsidP="0045329F">
      <w:pPr>
        <w:ind w:firstLineChars="100" w:firstLine="411"/>
        <w:jc w:val="center"/>
        <w:rPr>
          <w:b/>
          <w:color w:val="000000" w:themeColor="text1"/>
          <w:spacing w:val="20"/>
          <w:w w:val="80"/>
          <w:sz w:val="48"/>
          <w:szCs w:val="48"/>
        </w:rPr>
      </w:pPr>
      <w:r>
        <w:rPr>
          <w:b/>
          <w:color w:val="000000" w:themeColor="text1"/>
          <w:spacing w:val="20"/>
          <w:w w:val="80"/>
          <w:sz w:val="48"/>
          <w:szCs w:val="48"/>
        </w:rPr>
        <w:lastRenderedPageBreak/>
        <w:t>目</w:t>
      </w:r>
      <w:r>
        <w:rPr>
          <w:b/>
          <w:color w:val="000000" w:themeColor="text1"/>
          <w:spacing w:val="20"/>
          <w:w w:val="80"/>
          <w:sz w:val="48"/>
          <w:szCs w:val="48"/>
        </w:rPr>
        <w:t xml:space="preserve">  </w:t>
      </w:r>
      <w:r>
        <w:rPr>
          <w:b/>
          <w:color w:val="000000" w:themeColor="text1"/>
          <w:spacing w:val="20"/>
          <w:w w:val="80"/>
          <w:sz w:val="48"/>
          <w:szCs w:val="48"/>
        </w:rPr>
        <w:t>录</w:t>
      </w:r>
    </w:p>
    <w:p w:rsidR="009A2D7A" w:rsidRDefault="0045329F">
      <w:pPr>
        <w:spacing w:line="560" w:lineRule="exact"/>
        <w:ind w:rightChars="-73" w:right="-141"/>
        <w:rPr>
          <w:b/>
          <w:color w:val="000000" w:themeColor="text1"/>
          <w:sz w:val="24"/>
        </w:rPr>
      </w:pPr>
      <w:r>
        <w:rPr>
          <w:b/>
          <w:color w:val="000000" w:themeColor="text1"/>
          <w:sz w:val="24"/>
        </w:rPr>
        <w:t>第一部分</w:t>
      </w:r>
      <w:r>
        <w:rPr>
          <w:b/>
          <w:color w:val="000000" w:themeColor="text1"/>
          <w:sz w:val="24"/>
        </w:rPr>
        <w:t xml:space="preserve">  </w:t>
      </w:r>
      <w:r>
        <w:rPr>
          <w:b/>
          <w:color w:val="000000" w:themeColor="text1"/>
          <w:sz w:val="24"/>
        </w:rPr>
        <w:t>投标邀请函</w:t>
      </w:r>
    </w:p>
    <w:p w:rsidR="009A2D7A" w:rsidRDefault="009A2D7A">
      <w:pPr>
        <w:spacing w:line="560" w:lineRule="exact"/>
        <w:ind w:rightChars="-73" w:right="-141"/>
        <w:rPr>
          <w:b/>
          <w:color w:val="000000" w:themeColor="text1"/>
          <w:sz w:val="24"/>
        </w:rPr>
      </w:pPr>
    </w:p>
    <w:p w:rsidR="009A2D7A" w:rsidRDefault="0045329F">
      <w:pPr>
        <w:spacing w:line="560" w:lineRule="exact"/>
        <w:ind w:rightChars="-73" w:right="-141"/>
        <w:rPr>
          <w:b/>
          <w:color w:val="000000" w:themeColor="text1"/>
          <w:sz w:val="24"/>
        </w:rPr>
      </w:pPr>
      <w:r>
        <w:rPr>
          <w:b/>
          <w:color w:val="000000" w:themeColor="text1"/>
          <w:sz w:val="24"/>
        </w:rPr>
        <w:t>第二部分</w:t>
      </w:r>
      <w:r>
        <w:rPr>
          <w:b/>
          <w:color w:val="000000" w:themeColor="text1"/>
          <w:sz w:val="24"/>
        </w:rPr>
        <w:t xml:space="preserve">  </w:t>
      </w:r>
      <w:r>
        <w:rPr>
          <w:b/>
          <w:color w:val="000000" w:themeColor="text1"/>
          <w:sz w:val="24"/>
        </w:rPr>
        <w:t>招标项目要求</w:t>
      </w:r>
    </w:p>
    <w:p w:rsidR="009A2D7A" w:rsidRDefault="009A2D7A">
      <w:pPr>
        <w:spacing w:line="560" w:lineRule="exact"/>
        <w:ind w:rightChars="-73" w:right="-141"/>
        <w:rPr>
          <w:b/>
          <w:color w:val="000000" w:themeColor="text1"/>
          <w:sz w:val="24"/>
        </w:rPr>
      </w:pPr>
    </w:p>
    <w:p w:rsidR="009A2D7A" w:rsidRDefault="0045329F">
      <w:pPr>
        <w:spacing w:line="560" w:lineRule="exact"/>
        <w:ind w:rightChars="-73" w:right="-141"/>
        <w:rPr>
          <w:b/>
          <w:color w:val="000000" w:themeColor="text1"/>
          <w:sz w:val="24"/>
        </w:rPr>
      </w:pPr>
      <w:r>
        <w:rPr>
          <w:b/>
          <w:color w:val="000000" w:themeColor="text1"/>
          <w:sz w:val="24"/>
        </w:rPr>
        <w:t>第三部分</w:t>
      </w:r>
      <w:r>
        <w:rPr>
          <w:b/>
          <w:color w:val="000000" w:themeColor="text1"/>
          <w:sz w:val="24"/>
        </w:rPr>
        <w:t xml:space="preserve">  </w:t>
      </w:r>
      <w:r>
        <w:rPr>
          <w:b/>
          <w:color w:val="000000" w:themeColor="text1"/>
          <w:sz w:val="24"/>
        </w:rPr>
        <w:t>投标须知</w:t>
      </w:r>
    </w:p>
    <w:p w:rsidR="009A2D7A" w:rsidRDefault="009A2D7A">
      <w:pPr>
        <w:spacing w:line="560" w:lineRule="exact"/>
        <w:ind w:rightChars="-73" w:right="-141"/>
        <w:rPr>
          <w:color w:val="000000" w:themeColor="text1"/>
          <w:sz w:val="24"/>
        </w:rPr>
      </w:pPr>
    </w:p>
    <w:p w:rsidR="009A2D7A" w:rsidRDefault="0045329F">
      <w:pPr>
        <w:spacing w:line="560" w:lineRule="exact"/>
        <w:rPr>
          <w:b/>
          <w:color w:val="000000" w:themeColor="text1"/>
          <w:sz w:val="24"/>
        </w:rPr>
      </w:pPr>
      <w:r>
        <w:rPr>
          <w:b/>
          <w:color w:val="000000" w:themeColor="text1"/>
          <w:sz w:val="24"/>
        </w:rPr>
        <w:t>第四部分</w:t>
      </w:r>
      <w:r>
        <w:rPr>
          <w:b/>
          <w:color w:val="000000" w:themeColor="text1"/>
          <w:sz w:val="24"/>
        </w:rPr>
        <w:t xml:space="preserve">  </w:t>
      </w:r>
      <w:r>
        <w:rPr>
          <w:b/>
          <w:color w:val="000000" w:themeColor="text1"/>
          <w:sz w:val="24"/>
        </w:rPr>
        <w:t>合同条款</w:t>
      </w:r>
    </w:p>
    <w:p w:rsidR="009A2D7A" w:rsidRDefault="009A2D7A">
      <w:pPr>
        <w:spacing w:line="560" w:lineRule="exact"/>
        <w:rPr>
          <w:color w:val="000000" w:themeColor="text1"/>
          <w:sz w:val="24"/>
        </w:rPr>
      </w:pPr>
    </w:p>
    <w:p w:rsidR="009A2D7A" w:rsidRDefault="0045329F">
      <w:pPr>
        <w:spacing w:line="560" w:lineRule="exact"/>
        <w:rPr>
          <w:color w:val="000000" w:themeColor="text1"/>
          <w:sz w:val="24"/>
        </w:rPr>
      </w:pPr>
      <w:r>
        <w:rPr>
          <w:b/>
          <w:color w:val="000000" w:themeColor="text1"/>
          <w:sz w:val="24"/>
        </w:rPr>
        <w:t>第五部分</w:t>
      </w:r>
      <w:r>
        <w:rPr>
          <w:b/>
          <w:color w:val="000000" w:themeColor="text1"/>
          <w:sz w:val="24"/>
        </w:rPr>
        <w:t xml:space="preserve">  </w:t>
      </w:r>
      <w:r>
        <w:rPr>
          <w:b/>
          <w:color w:val="000000" w:themeColor="text1"/>
          <w:sz w:val="24"/>
        </w:rPr>
        <w:t>投标文件格式</w:t>
      </w:r>
    </w:p>
    <w:p w:rsidR="009A2D7A" w:rsidRDefault="009A2D7A">
      <w:pPr>
        <w:rPr>
          <w:color w:val="000000" w:themeColor="text1"/>
          <w:sz w:val="24"/>
        </w:rPr>
      </w:pPr>
    </w:p>
    <w:p w:rsidR="009A2D7A" w:rsidRDefault="009A2D7A">
      <w:pPr>
        <w:rPr>
          <w:color w:val="000000" w:themeColor="text1"/>
          <w:sz w:val="24"/>
        </w:rPr>
      </w:pPr>
    </w:p>
    <w:p w:rsidR="009A2D7A" w:rsidRDefault="009A2D7A">
      <w:pPr>
        <w:rPr>
          <w:color w:val="000000" w:themeColor="text1"/>
          <w:sz w:val="24"/>
        </w:rPr>
      </w:pPr>
    </w:p>
    <w:p w:rsidR="009A2D7A" w:rsidRDefault="009A2D7A">
      <w:pPr>
        <w:rPr>
          <w:color w:val="000000" w:themeColor="text1"/>
          <w:sz w:val="24"/>
        </w:rPr>
      </w:pPr>
    </w:p>
    <w:p w:rsidR="009A2D7A" w:rsidRDefault="009A2D7A">
      <w:pPr>
        <w:rPr>
          <w:color w:val="000000" w:themeColor="text1"/>
          <w:sz w:val="24"/>
        </w:rPr>
      </w:pPr>
    </w:p>
    <w:p w:rsidR="009A2D7A" w:rsidRDefault="009A2D7A">
      <w:pPr>
        <w:rPr>
          <w:color w:val="000000" w:themeColor="text1"/>
          <w:sz w:val="24"/>
        </w:rPr>
      </w:pPr>
    </w:p>
    <w:p w:rsidR="009A2D7A" w:rsidRDefault="009A2D7A">
      <w:pPr>
        <w:rPr>
          <w:b/>
          <w:color w:val="000000" w:themeColor="text1"/>
        </w:rPr>
      </w:pPr>
    </w:p>
    <w:p w:rsidR="009A2D7A" w:rsidRDefault="009A2D7A">
      <w:pPr>
        <w:pStyle w:val="ac"/>
        <w:rPr>
          <w:rFonts w:ascii="Times New Roman" w:hAnsi="Times New Roman"/>
          <w:color w:val="000000" w:themeColor="text1"/>
        </w:rPr>
        <w:sectPr w:rsidR="009A2D7A">
          <w:pgSz w:w="11906" w:h="16838"/>
          <w:pgMar w:top="1440" w:right="1797" w:bottom="1440" w:left="1797" w:header="851" w:footer="992" w:gutter="0"/>
          <w:pgNumType w:start="1"/>
          <w:cols w:space="425"/>
          <w:docGrid w:type="linesAndChars" w:linePitch="285" w:charSpace="-3449"/>
        </w:sectPr>
      </w:pPr>
      <w:bookmarkStart w:id="1" w:name="_Toc412903614"/>
    </w:p>
    <w:p w:rsidR="009A2D7A" w:rsidRDefault="0045329F">
      <w:pPr>
        <w:pStyle w:val="ac"/>
        <w:rPr>
          <w:rFonts w:ascii="Times New Roman" w:hAnsi="Times New Roman"/>
          <w:color w:val="000000" w:themeColor="text1"/>
        </w:rPr>
      </w:pPr>
      <w:r>
        <w:rPr>
          <w:rFonts w:ascii="Times New Roman" w:hAnsi="Times New Roman"/>
          <w:color w:val="000000" w:themeColor="text1"/>
        </w:rPr>
        <w:lastRenderedPageBreak/>
        <w:t>第一部分</w:t>
      </w:r>
      <w:r>
        <w:rPr>
          <w:rFonts w:ascii="Times New Roman" w:hAnsi="Times New Roman"/>
          <w:color w:val="000000" w:themeColor="text1"/>
        </w:rPr>
        <w:t xml:space="preserve">  </w:t>
      </w:r>
      <w:r>
        <w:rPr>
          <w:rFonts w:ascii="Times New Roman" w:hAnsi="Times New Roman"/>
          <w:color w:val="000000" w:themeColor="text1"/>
        </w:rPr>
        <w:t>投标邀请函</w:t>
      </w:r>
      <w:bookmarkEnd w:id="1"/>
    </w:p>
    <w:p w:rsidR="009A2D7A" w:rsidRDefault="0045329F" w:rsidP="0045329F">
      <w:pPr>
        <w:pStyle w:val="Default"/>
        <w:spacing w:line="360" w:lineRule="auto"/>
        <w:ind w:firstLineChars="200" w:firstLine="446"/>
        <w:jc w:val="both"/>
        <w:rPr>
          <w:rFonts w:ascii="Times New Roman" w:eastAsiaTheme="minorEastAsia" w:hAnsi="Times New Roman" w:cs="Times New Roman"/>
          <w:color w:val="000000" w:themeColor="text1"/>
          <w:szCs w:val="32"/>
        </w:rPr>
      </w:pPr>
      <w:r>
        <w:rPr>
          <w:rFonts w:ascii="Times New Roman" w:eastAsiaTheme="minorEastAsia" w:hAnsi="Times New Roman" w:cs="Times New Roman"/>
          <w:color w:val="000000" w:themeColor="text1"/>
          <w:szCs w:val="32"/>
        </w:rPr>
        <w:t>受</w:t>
      </w:r>
      <w:r>
        <w:rPr>
          <w:rFonts w:ascii="Times New Roman" w:eastAsiaTheme="minorEastAsia" w:hAnsi="Times New Roman" w:cs="Times New Roman" w:hint="eastAsia"/>
          <w:color w:val="000000" w:themeColor="text1"/>
          <w:szCs w:val="32"/>
        </w:rPr>
        <w:t>津南区消防救援支队</w:t>
      </w:r>
      <w:r>
        <w:rPr>
          <w:rFonts w:ascii="Times New Roman" w:eastAsiaTheme="minorEastAsia" w:hAnsi="Times New Roman" w:cs="Times New Roman"/>
          <w:color w:val="000000" w:themeColor="text1"/>
          <w:szCs w:val="32"/>
        </w:rPr>
        <w:t>委托，天津市政府采购中心将以公开招标方式，对</w:t>
      </w:r>
      <w:r>
        <w:rPr>
          <w:rFonts w:ascii="Times New Roman" w:eastAsiaTheme="minorEastAsia" w:hAnsi="Times New Roman" w:cs="Times New Roman" w:hint="eastAsia"/>
          <w:color w:val="000000" w:themeColor="text1"/>
          <w:szCs w:val="32"/>
        </w:rPr>
        <w:t>津南区消防救援支队副食品配送服务项目</w:t>
      </w:r>
      <w:r>
        <w:rPr>
          <w:rFonts w:ascii="Times New Roman" w:eastAsiaTheme="minorEastAsia" w:hAnsi="Times New Roman" w:cs="Times New Roman"/>
          <w:color w:val="000000" w:themeColor="text1"/>
          <w:szCs w:val="32"/>
        </w:rPr>
        <w:t>实施政府采购。现欢迎合格的供应商参加投标。</w:t>
      </w:r>
    </w:p>
    <w:p w:rsidR="009A2D7A" w:rsidRDefault="0045329F" w:rsidP="0045329F">
      <w:pPr>
        <w:pStyle w:val="Default"/>
        <w:spacing w:line="360" w:lineRule="auto"/>
        <w:ind w:firstLineChars="200" w:firstLine="446"/>
        <w:jc w:val="both"/>
        <w:rPr>
          <w:rFonts w:ascii="Times New Roman" w:eastAsia="宋体" w:hAnsi="Times New Roman" w:cs="Times New Roman"/>
          <w:color w:val="000000" w:themeColor="text1"/>
          <w:szCs w:val="32"/>
        </w:rPr>
      </w:pPr>
      <w:r>
        <w:rPr>
          <w:rFonts w:ascii="Times New Roman" w:eastAsia="宋体" w:hAnsi="Times New Roman" w:cs="Times New Roman" w:hint="eastAsia"/>
          <w:color w:val="000000" w:themeColor="text1"/>
          <w:szCs w:val="32"/>
        </w:rPr>
        <w:t>本项目为远程招投标，一律不接受纸质投标文件，只接受加盖投标人电子签章的电子投标文件（以通过天津公共资源电子签章客户端正确读取签章信息为准）。供应商参加投标前须办理</w:t>
      </w:r>
      <w:r>
        <w:rPr>
          <w:rFonts w:ascii="Times New Roman" w:eastAsia="宋体" w:hAnsi="Times New Roman" w:cs="Times New Roman" w:hint="eastAsia"/>
          <w:color w:val="000000" w:themeColor="text1"/>
          <w:szCs w:val="32"/>
        </w:rPr>
        <w:t>CA</w:t>
      </w:r>
      <w:r>
        <w:rPr>
          <w:rFonts w:ascii="Times New Roman" w:eastAsia="宋体" w:hAnsi="Times New Roman" w:cs="Times New Roman" w:hint="eastAsia"/>
          <w:color w:val="000000" w:themeColor="text1"/>
          <w:szCs w:val="32"/>
        </w:rPr>
        <w:t>数字证书（</w:t>
      </w:r>
      <w:r>
        <w:rPr>
          <w:rFonts w:ascii="Times New Roman" w:eastAsia="宋体" w:hAnsi="Times New Roman" w:cs="Times New Roman" w:hint="eastAsia"/>
          <w:color w:val="000000" w:themeColor="text1"/>
          <w:szCs w:val="32"/>
        </w:rPr>
        <w:t>USBKEY</w:t>
      </w:r>
      <w:r>
        <w:rPr>
          <w:rFonts w:ascii="Times New Roman" w:eastAsia="宋体" w:hAnsi="Times New Roman" w:cs="Times New Roman" w:hint="eastAsia"/>
          <w:color w:val="000000" w:themeColor="text1"/>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9A2D7A" w:rsidRDefault="0045329F" w:rsidP="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一、项目名称和编号</w:t>
      </w:r>
    </w:p>
    <w:p w:rsidR="009A2D7A" w:rsidRDefault="0045329F" w:rsidP="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（一）项目名称：</w:t>
      </w:r>
      <w:r>
        <w:rPr>
          <w:rFonts w:ascii="Times New Roman" w:eastAsia="宋体" w:hAnsi="Times New Roman" w:cs="Times New Roman" w:hint="eastAsia"/>
          <w:color w:val="000000" w:themeColor="text1"/>
        </w:rPr>
        <w:t>津南区消防救援支队副食品配送服务项目</w:t>
      </w:r>
      <w:r>
        <w:rPr>
          <w:rFonts w:ascii="Times New Roman" w:eastAsia="宋体" w:hAnsi="Times New Roman" w:cs="Times New Roman"/>
          <w:color w:val="000000" w:themeColor="text1"/>
        </w:rPr>
        <w:t xml:space="preserve">  </w:t>
      </w:r>
    </w:p>
    <w:p w:rsidR="009A2D7A" w:rsidRDefault="0045329F" w:rsidP="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（二）项目编号：</w:t>
      </w:r>
      <w:r>
        <w:rPr>
          <w:rFonts w:ascii="Times New Roman" w:eastAsia="宋体" w:hAnsi="Times New Roman" w:cs="Times New Roman" w:hint="eastAsia"/>
          <w:color w:val="000000" w:themeColor="text1"/>
        </w:rPr>
        <w:t>TGPC-2024-D-0965</w:t>
      </w:r>
    </w:p>
    <w:p w:rsidR="009A2D7A" w:rsidRDefault="0045329F" w:rsidP="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二、项目内容</w:t>
      </w:r>
    </w:p>
    <w:p w:rsidR="009A2D7A" w:rsidRDefault="0045329F" w:rsidP="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第一包：</w:t>
      </w:r>
      <w:r>
        <w:rPr>
          <w:rFonts w:ascii="Times New Roman" w:eastAsia="宋体" w:hAnsi="Times New Roman" w:cs="Times New Roman" w:hint="eastAsia"/>
          <w:color w:val="000000" w:themeColor="text1"/>
        </w:rPr>
        <w:t>副食品配送服务，合同履行期限：签订合同之日起</w:t>
      </w:r>
      <w:r>
        <w:rPr>
          <w:rFonts w:ascii="Times New Roman" w:eastAsia="宋体" w:hAnsi="Times New Roman" w:cs="Times New Roman" w:hint="eastAsia"/>
          <w:color w:val="000000" w:themeColor="text1"/>
        </w:rPr>
        <w:t>1</w:t>
      </w:r>
      <w:r>
        <w:rPr>
          <w:rFonts w:ascii="Times New Roman" w:eastAsia="宋体" w:hAnsi="Times New Roman" w:cs="Times New Roman" w:hint="eastAsia"/>
          <w:color w:val="000000" w:themeColor="text1"/>
        </w:rPr>
        <w:t>年或结算价款达到预算金额。</w:t>
      </w:r>
    </w:p>
    <w:p w:rsidR="009A2D7A" w:rsidRDefault="0045329F" w:rsidP="0045329F">
      <w:pPr>
        <w:pStyle w:val="Default"/>
        <w:spacing w:line="360" w:lineRule="auto"/>
        <w:ind w:firstLineChars="200" w:firstLine="446"/>
        <w:jc w:val="both"/>
        <w:rPr>
          <w:rFonts w:ascii="Times New Roman" w:hAnsi="Times New Roman" w:cs="Times New Roman"/>
          <w:color w:val="000000" w:themeColor="text1"/>
        </w:rPr>
      </w:pPr>
      <w:r>
        <w:rPr>
          <w:rFonts w:ascii="Times New Roman" w:hAnsi="Times New Roman" w:cs="Times New Roman"/>
          <w:color w:val="000000" w:themeColor="text1"/>
        </w:rPr>
        <w:t>三、项目预算</w:t>
      </w:r>
    </w:p>
    <w:p w:rsidR="009A2D7A" w:rsidRDefault="0045329F" w:rsidP="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第一包：</w:t>
      </w:r>
      <w:r>
        <w:rPr>
          <w:rFonts w:ascii="Times New Roman" w:eastAsia="宋体" w:hAnsi="Times New Roman" w:cs="Times New Roman" w:hint="eastAsia"/>
          <w:color w:val="000000" w:themeColor="text1"/>
        </w:rPr>
        <w:t>8178754</w:t>
      </w:r>
      <w:r>
        <w:rPr>
          <w:rFonts w:ascii="Times New Roman" w:eastAsia="宋体" w:hAnsi="Times New Roman" w:cs="Times New Roman" w:hint="eastAsia"/>
          <w:color w:val="000000" w:themeColor="text1"/>
        </w:rPr>
        <w:t>元。</w:t>
      </w:r>
    </w:p>
    <w:p w:rsidR="009A2D7A" w:rsidRDefault="0045329F" w:rsidP="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四</w:t>
      </w:r>
      <w:r>
        <w:rPr>
          <w:rFonts w:ascii="Times New Roman" w:eastAsia="宋体" w:hAnsi="Times New Roman" w:cs="Times New Roman"/>
          <w:color w:val="000000" w:themeColor="text1"/>
        </w:rPr>
        <w:t>、供应商资格要求（实质性要求）</w:t>
      </w:r>
    </w:p>
    <w:p w:rsidR="009A2D7A" w:rsidRDefault="0045329F" w:rsidP="0045329F">
      <w:pPr>
        <w:pStyle w:val="Default"/>
        <w:spacing w:line="360" w:lineRule="auto"/>
        <w:ind w:firstLineChars="200" w:firstLine="446"/>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（一）投标人具备食品经营许可证，主体业态至少包含食品销售经营者，提供证书扫描件。</w:t>
      </w:r>
    </w:p>
    <w:p w:rsidR="009A2D7A" w:rsidRDefault="0045329F" w:rsidP="0045329F">
      <w:pPr>
        <w:pStyle w:val="Default"/>
        <w:spacing w:line="360" w:lineRule="auto"/>
        <w:ind w:firstLineChars="200" w:firstLine="446"/>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（二）投标人须具备《中华人民共和国政府采购法》第二十二条第一款规定的条件，提供以下材料：</w:t>
      </w:r>
    </w:p>
    <w:p w:rsidR="009A2D7A" w:rsidRDefault="0045329F" w:rsidP="0045329F">
      <w:pPr>
        <w:pStyle w:val="Default"/>
        <w:spacing w:line="360" w:lineRule="auto"/>
        <w:ind w:firstLineChars="200" w:firstLine="446"/>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1. </w:t>
      </w:r>
      <w:r>
        <w:rPr>
          <w:rFonts w:ascii="Times New Roman" w:eastAsia="宋体" w:hAnsi="Times New Roman" w:cs="Times New Roman" w:hint="eastAsia"/>
          <w:color w:val="000000" w:themeColor="text1"/>
        </w:rPr>
        <w:t>营业执照副本或事业单位法人证书或民办非企业单位登记证书或社会团体法人登记证书或基金会法人登记证书扫描件或自然人的身份证明扫描件。</w:t>
      </w:r>
    </w:p>
    <w:p w:rsidR="009A2D7A" w:rsidRDefault="0045329F" w:rsidP="0045329F">
      <w:pPr>
        <w:pStyle w:val="Default"/>
        <w:spacing w:line="360" w:lineRule="auto"/>
        <w:ind w:firstLineChars="200" w:firstLine="446"/>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 </w:t>
      </w:r>
      <w:r>
        <w:rPr>
          <w:rFonts w:ascii="Times New Roman" w:eastAsia="宋体" w:hAnsi="Times New Roman" w:cs="Times New Roman" w:hint="eastAsia"/>
          <w:color w:val="000000" w:themeColor="text1"/>
        </w:rPr>
        <w:t>财务状况报告等相关材料：</w:t>
      </w:r>
    </w:p>
    <w:p w:rsidR="009A2D7A" w:rsidRDefault="0045329F" w:rsidP="0045329F">
      <w:pPr>
        <w:pStyle w:val="Default"/>
        <w:spacing w:line="360" w:lineRule="auto"/>
        <w:ind w:firstLineChars="200" w:firstLine="446"/>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lastRenderedPageBreak/>
        <w:t>A.</w:t>
      </w:r>
      <w:r>
        <w:rPr>
          <w:rFonts w:ascii="Times New Roman" w:eastAsia="宋体" w:hAnsi="Times New Roman" w:cs="Times New Roman" w:hint="eastAsia"/>
          <w:color w:val="000000" w:themeColor="text1"/>
        </w:rPr>
        <w:t>经第三方会计师事务所审计的</w:t>
      </w:r>
      <w:r>
        <w:rPr>
          <w:rFonts w:ascii="Times New Roman" w:eastAsia="宋体" w:hAnsi="Times New Roman" w:cs="Times New Roman" w:hint="eastAsia"/>
          <w:color w:val="000000" w:themeColor="text1"/>
        </w:rPr>
        <w:t>2023</w:t>
      </w:r>
      <w:r>
        <w:rPr>
          <w:rFonts w:ascii="Times New Roman" w:eastAsia="宋体" w:hAnsi="Times New Roman" w:cs="Times New Roman" w:hint="eastAsia"/>
          <w:color w:val="000000" w:themeColor="text1"/>
        </w:rPr>
        <w:t>年度财务报告扫描件。</w:t>
      </w:r>
    </w:p>
    <w:p w:rsidR="009A2D7A" w:rsidRDefault="0045329F">
      <w:pPr>
        <w:pStyle w:val="Default"/>
        <w:spacing w:line="360" w:lineRule="auto"/>
        <w:ind w:firstLineChars="200" w:firstLine="446"/>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B. </w:t>
      </w:r>
      <w:r>
        <w:rPr>
          <w:rFonts w:ascii="Times New Roman" w:eastAsia="宋体" w:hAnsi="Times New Roman" w:cs="Times New Roman" w:hint="eastAsia"/>
          <w:color w:val="000000" w:themeColor="text1"/>
        </w:rPr>
        <w:t>具有良好的商业信誉和健全的财务会计制度的书面声明。</w:t>
      </w:r>
    </w:p>
    <w:p w:rsidR="009A2D7A" w:rsidRDefault="0045329F">
      <w:pPr>
        <w:pStyle w:val="Default"/>
        <w:spacing w:line="360" w:lineRule="auto"/>
        <w:ind w:firstLineChars="200" w:firstLine="446"/>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注：</w:t>
      </w:r>
      <w:r>
        <w:rPr>
          <w:rFonts w:ascii="Times New Roman" w:eastAsia="宋体" w:hAnsi="Times New Roman" w:cs="Times New Roman" w:hint="eastAsia"/>
          <w:color w:val="000000" w:themeColor="text1"/>
        </w:rPr>
        <w:t>A</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B</w:t>
      </w:r>
      <w:r>
        <w:rPr>
          <w:rFonts w:ascii="Times New Roman" w:eastAsia="宋体" w:hAnsi="Times New Roman" w:cs="Times New Roman" w:hint="eastAsia"/>
          <w:color w:val="000000" w:themeColor="text1"/>
        </w:rPr>
        <w:t>两项提供任意一项均可。</w:t>
      </w:r>
    </w:p>
    <w:p w:rsidR="009A2D7A" w:rsidRDefault="0045329F">
      <w:pPr>
        <w:pStyle w:val="Default"/>
        <w:spacing w:line="360" w:lineRule="auto"/>
        <w:ind w:firstLineChars="200" w:firstLine="446"/>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3. </w:t>
      </w:r>
      <w:r>
        <w:rPr>
          <w:rFonts w:ascii="Times New Roman" w:eastAsia="宋体" w:hAnsi="Times New Roman" w:cs="Times New Roman" w:hint="eastAsia"/>
          <w:color w:val="000000" w:themeColor="text1"/>
        </w:rPr>
        <w:t>依法缴纳税收和社会保障资金的书面声明。</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4. </w:t>
      </w:r>
      <w:r>
        <w:rPr>
          <w:rFonts w:ascii="Times New Roman" w:eastAsia="宋体" w:hAnsi="Times New Roman" w:cs="Times New Roman" w:hint="eastAsia"/>
          <w:color w:val="000000" w:themeColor="text1"/>
        </w:rPr>
        <w:t>投标截止日前</w:t>
      </w:r>
      <w:r>
        <w:rPr>
          <w:rFonts w:ascii="Times New Roman" w:eastAsia="宋体" w:hAnsi="Times New Roman" w:cs="Times New Roman" w:hint="eastAsia"/>
          <w:color w:val="000000" w:themeColor="text1"/>
        </w:rPr>
        <w:t>3</w:t>
      </w:r>
      <w:r>
        <w:rPr>
          <w:rFonts w:ascii="Times New Roman" w:eastAsia="宋体" w:hAnsi="Times New Roman" w:cs="Times New Roman" w:hint="eastAsia"/>
          <w:color w:val="000000" w:themeColor="text1"/>
        </w:rPr>
        <w:t>年在经营活动中没有重大违法记录的书面声明（截至开标日成立不足</w:t>
      </w:r>
      <w:r>
        <w:rPr>
          <w:rFonts w:ascii="Times New Roman" w:eastAsia="宋体" w:hAnsi="Times New Roman" w:cs="Times New Roman" w:hint="eastAsia"/>
          <w:color w:val="000000" w:themeColor="text1"/>
        </w:rPr>
        <w:t>3</w:t>
      </w:r>
      <w:r>
        <w:rPr>
          <w:rFonts w:ascii="Times New Roman" w:eastAsia="宋体" w:hAnsi="Times New Roman" w:cs="Times New Roman" w:hint="eastAsia"/>
          <w:color w:val="000000" w:themeColor="text1"/>
        </w:rPr>
        <w:t>年的供应商可提供自成立以来无重大违法记录的书面声明）。</w:t>
      </w:r>
    </w:p>
    <w:p w:rsidR="009A2D7A" w:rsidRDefault="0045329F">
      <w:pPr>
        <w:pStyle w:val="Default"/>
        <w:spacing w:line="360" w:lineRule="auto"/>
        <w:ind w:firstLineChars="200" w:firstLine="446"/>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5. </w:t>
      </w:r>
      <w:r>
        <w:rPr>
          <w:rFonts w:ascii="Times New Roman" w:eastAsia="宋体" w:hAnsi="Times New Roman" w:cs="Times New Roman" w:hint="eastAsia"/>
          <w:color w:val="000000" w:themeColor="text1"/>
        </w:rPr>
        <w:t>提交具备履行合同所必需的设备和专业技术能力证明材料。</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（三）本项目不接受联合体投标。</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（五）本项目专门面向中小企业采购，提供《中小企业声明函》。</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五</w:t>
      </w:r>
      <w:r>
        <w:rPr>
          <w:rFonts w:ascii="Times New Roman" w:eastAsia="宋体" w:hAnsi="Times New Roman" w:cs="Times New Roman"/>
          <w:color w:val="000000" w:themeColor="text1"/>
        </w:rPr>
        <w:t>、项目需要落实的政府采购政策</w:t>
      </w:r>
    </w:p>
    <w:p w:rsidR="009A2D7A" w:rsidRDefault="0045329F">
      <w:pPr>
        <w:pStyle w:val="Default"/>
        <w:spacing w:line="360" w:lineRule="auto"/>
        <w:ind w:firstLineChars="200" w:firstLine="446"/>
        <w:rPr>
          <w:rFonts w:ascii="Times New Roman" w:eastAsia="宋体" w:hAnsi="Times New Roman" w:cs="Times New Roman"/>
          <w:color w:val="000000" w:themeColor="text1"/>
        </w:rPr>
      </w:pPr>
      <w:bookmarkStart w:id="2" w:name="OLE_LINK3"/>
      <w:bookmarkStart w:id="3" w:name="OLE_LINK4"/>
      <w:r>
        <w:rPr>
          <w:rFonts w:ascii="Times New Roman" w:eastAsia="宋体" w:hAnsi="Times New Roman" w:cs="Times New Roman"/>
          <w:color w:val="000000" w:themeColor="text1"/>
        </w:rPr>
        <w:t>（一）</w:t>
      </w:r>
      <w:r>
        <w:rPr>
          <w:rFonts w:ascii="Times New Roman" w:eastAsia="宋体" w:hAnsi="Times New Roman" w:cs="Times New Roman" w:hint="eastAsia"/>
          <w:color w:val="000000" w:themeColor="text1"/>
        </w:rPr>
        <w:t>本项目专门面向中小企业采购</w:t>
      </w:r>
      <w:r>
        <w:rPr>
          <w:rFonts w:ascii="Times New Roman" w:eastAsia="宋体" w:hAnsi="Times New Roman" w:cs="Times New Roman"/>
          <w:color w:val="000000" w:themeColor="text1"/>
        </w:rPr>
        <w:t>。</w:t>
      </w:r>
    </w:p>
    <w:p w:rsidR="009A2D7A" w:rsidRDefault="0045329F">
      <w:pPr>
        <w:pStyle w:val="Default"/>
        <w:spacing w:line="360" w:lineRule="auto"/>
        <w:ind w:firstLineChars="200" w:firstLine="446"/>
        <w:rPr>
          <w:rFonts w:ascii="Times New Roman" w:eastAsia="宋体" w:hAnsi="Times New Roman" w:cs="Times New Roman"/>
          <w:color w:val="000000" w:themeColor="text1"/>
        </w:rPr>
      </w:pPr>
      <w:r>
        <w:rPr>
          <w:rFonts w:ascii="Times New Roman" w:eastAsia="宋体" w:hAnsi="Times New Roman" w:cs="Times New Roman"/>
          <w:color w:val="000000" w:themeColor="text1"/>
        </w:rPr>
        <w:t>（二）根据财政部发布的《关于政府采购支持监狱企业发展有关问题的通知》规定，监狱企业视同小微企业。</w:t>
      </w:r>
    </w:p>
    <w:p w:rsidR="009A2D7A" w:rsidRDefault="0045329F">
      <w:pPr>
        <w:pStyle w:val="Default"/>
        <w:spacing w:line="360" w:lineRule="auto"/>
        <w:ind w:firstLineChars="200" w:firstLine="446"/>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（三）</w:t>
      </w:r>
      <w:r>
        <w:rPr>
          <w:rFonts w:ascii="Times New Roman" w:eastAsia="宋体" w:hAnsi="Times New Roman" w:hint="eastAsia"/>
          <w:color w:val="000000" w:themeColor="text1"/>
        </w:rPr>
        <w:t>根据财政部、民政部、中国残疾人联合会发布的《关于促进残疾人就业政府采购政策的通知》规定，残疾人福利性单位视同小微企业。</w:t>
      </w:r>
    </w:p>
    <w:p w:rsidR="009A2D7A" w:rsidRDefault="0045329F">
      <w:pPr>
        <w:pStyle w:val="Default"/>
        <w:spacing w:line="360" w:lineRule="auto"/>
        <w:ind w:firstLineChars="200" w:firstLine="446"/>
        <w:jc w:val="both"/>
        <w:rPr>
          <w:rFonts w:ascii="Times New Roman" w:eastAsia="宋体" w:hAnsi="Times New Roman"/>
          <w:color w:val="000000" w:themeColor="text1"/>
        </w:rPr>
      </w:pPr>
      <w:r>
        <w:rPr>
          <w:rFonts w:ascii="Times New Roman" w:eastAsia="宋体" w:hAnsi="Times New Roman" w:hint="eastAsia"/>
          <w:color w:val="000000" w:themeColor="text1"/>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9A2D7A" w:rsidRDefault="0045329F">
      <w:pPr>
        <w:pStyle w:val="Default"/>
        <w:spacing w:line="360" w:lineRule="auto"/>
        <w:ind w:firstLineChars="200" w:firstLine="446"/>
        <w:jc w:val="both"/>
        <w:rPr>
          <w:rFonts w:ascii="Times New Roman" w:eastAsia="宋体" w:hAnsi="Times New Roman"/>
          <w:color w:val="000000" w:themeColor="text1"/>
        </w:rPr>
      </w:pPr>
      <w:r>
        <w:rPr>
          <w:rFonts w:ascii="Times New Roman" w:eastAsia="宋体" w:hAnsi="Times New Roman" w:hint="eastAsia"/>
          <w:color w:val="000000" w:themeColor="text1"/>
        </w:rPr>
        <w:t>（四）涉及商品包装或快递包装的，按照《财政部办公厅、生态环境部办公厅、国家邮政局办公室关于印发</w:t>
      </w:r>
      <w:r>
        <w:rPr>
          <w:rFonts w:ascii="Times New Roman" w:eastAsia="宋体" w:hAnsi="Times New Roman" w:hint="eastAsia"/>
          <w:color w:val="000000" w:themeColor="text1"/>
        </w:rPr>
        <w:t>&lt;</w:t>
      </w:r>
      <w:r>
        <w:rPr>
          <w:rFonts w:ascii="Times New Roman" w:eastAsia="宋体" w:hAnsi="Times New Roman" w:hint="eastAsia"/>
          <w:color w:val="000000" w:themeColor="text1"/>
        </w:rPr>
        <w:t>商品包装政府采购需求标准（试行）</w:t>
      </w:r>
      <w:r>
        <w:rPr>
          <w:rFonts w:ascii="Times New Roman" w:eastAsia="宋体" w:hAnsi="Times New Roman" w:hint="eastAsia"/>
          <w:color w:val="000000" w:themeColor="text1"/>
        </w:rPr>
        <w:t>&gt;</w:t>
      </w:r>
      <w:r>
        <w:rPr>
          <w:rFonts w:ascii="Times New Roman" w:eastAsia="宋体" w:hAnsi="Times New Roman" w:hint="eastAsia"/>
          <w:color w:val="000000" w:themeColor="text1"/>
        </w:rPr>
        <w:t>、</w:t>
      </w:r>
      <w:r>
        <w:rPr>
          <w:rFonts w:ascii="Times New Roman" w:eastAsia="宋体" w:hAnsi="Times New Roman" w:hint="eastAsia"/>
          <w:color w:val="000000" w:themeColor="text1"/>
        </w:rPr>
        <w:t>&lt;</w:t>
      </w:r>
      <w:r>
        <w:rPr>
          <w:rFonts w:ascii="Times New Roman" w:eastAsia="宋体" w:hAnsi="Times New Roman" w:hint="eastAsia"/>
          <w:color w:val="000000" w:themeColor="text1"/>
        </w:rPr>
        <w:t>快递包装政府采购需求标准（试行）</w:t>
      </w:r>
      <w:r>
        <w:rPr>
          <w:rFonts w:ascii="Times New Roman" w:eastAsia="宋体" w:hAnsi="Times New Roman" w:hint="eastAsia"/>
          <w:color w:val="000000" w:themeColor="text1"/>
        </w:rPr>
        <w:t>&gt;</w:t>
      </w:r>
      <w:r>
        <w:rPr>
          <w:rFonts w:ascii="Times New Roman" w:eastAsia="宋体" w:hAnsi="Times New Roman" w:hint="eastAsia"/>
          <w:color w:val="000000" w:themeColor="text1"/>
        </w:rPr>
        <w:t>的通知》（财办库〔</w:t>
      </w:r>
      <w:r>
        <w:rPr>
          <w:rFonts w:ascii="Times New Roman" w:eastAsia="宋体" w:hAnsi="Times New Roman" w:hint="eastAsia"/>
          <w:color w:val="000000" w:themeColor="text1"/>
        </w:rPr>
        <w:t>2020</w:t>
      </w:r>
      <w:r>
        <w:rPr>
          <w:rFonts w:ascii="Times New Roman" w:eastAsia="宋体" w:hAnsi="Times New Roman" w:hint="eastAsia"/>
          <w:color w:val="000000" w:themeColor="text1"/>
        </w:rPr>
        <w:t>〕</w:t>
      </w:r>
      <w:r>
        <w:rPr>
          <w:rFonts w:ascii="Times New Roman" w:eastAsia="宋体" w:hAnsi="Times New Roman" w:hint="eastAsia"/>
          <w:color w:val="000000" w:themeColor="text1"/>
        </w:rPr>
        <w:t>123</w:t>
      </w:r>
      <w:r>
        <w:rPr>
          <w:rFonts w:ascii="Times New Roman" w:eastAsia="宋体" w:hAnsi="Times New Roman" w:hint="eastAsia"/>
          <w:color w:val="000000" w:themeColor="text1"/>
        </w:rPr>
        <w:t>号）要求执行。</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（五）按照《财政部关于在政府采购活动中查询及使用信用记录有关问题的通知》（财库〔</w:t>
      </w:r>
      <w:r>
        <w:rPr>
          <w:rFonts w:ascii="Times New Roman" w:eastAsia="宋体" w:hAnsi="Times New Roman" w:cs="Times New Roman" w:hint="eastAsia"/>
          <w:color w:val="000000" w:themeColor="text1"/>
        </w:rPr>
        <w:t>2016</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125</w:t>
      </w:r>
      <w:r>
        <w:rPr>
          <w:rFonts w:ascii="Times New Roman" w:eastAsia="宋体" w:hAnsi="Times New Roman" w:cs="Times New Roman" w:hint="eastAsia"/>
          <w:color w:val="000000" w:themeColor="text1"/>
        </w:rPr>
        <w:t>号）的要求，根据开标当日解密截止时间“信用中国”网站（</w:t>
      </w:r>
      <w:r>
        <w:rPr>
          <w:rFonts w:ascii="Times New Roman" w:eastAsia="宋体" w:hAnsi="Times New Roman" w:cs="Times New Roman" w:hint="eastAsia"/>
          <w:color w:val="000000" w:themeColor="text1"/>
        </w:rPr>
        <w:t>www.creditchina.gov.cn</w:t>
      </w:r>
      <w:r>
        <w:rPr>
          <w:rFonts w:ascii="Times New Roman" w:eastAsia="宋体" w:hAnsi="Times New Roman" w:cs="Times New Roman" w:hint="eastAsia"/>
          <w:color w:val="000000" w:themeColor="text1"/>
        </w:rPr>
        <w:t>）、中国政府采购网（</w:t>
      </w:r>
      <w:r>
        <w:rPr>
          <w:rFonts w:ascii="Times New Roman" w:eastAsia="宋体" w:hAnsi="Times New Roman" w:cs="Times New Roman" w:hint="eastAsia"/>
          <w:color w:val="000000" w:themeColor="text1"/>
        </w:rPr>
        <w:t>www.ccgp.gov.cn</w:t>
      </w:r>
      <w:r>
        <w:rPr>
          <w:rFonts w:ascii="Times New Roman" w:eastAsia="宋体" w:hAnsi="Times New Roman" w:cs="Times New Roman" w:hint="eastAsia"/>
          <w:color w:val="000000" w:themeColor="text1"/>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bookmarkStart w:id="4" w:name="_Toc412903615"/>
      <w:bookmarkEnd w:id="2"/>
      <w:bookmarkEnd w:id="3"/>
      <w:r>
        <w:rPr>
          <w:rFonts w:ascii="Times New Roman" w:eastAsia="宋体" w:hAnsi="Times New Roman" w:cs="Times New Roman"/>
          <w:color w:val="000000" w:themeColor="text1"/>
        </w:rPr>
        <w:t>六、获取招标文件时间、方式</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（一）获取招标文件时间：</w:t>
      </w:r>
      <w:r>
        <w:rPr>
          <w:rFonts w:ascii="Times New Roman" w:eastAsia="宋体" w:hAnsi="Times New Roman" w:cs="Times New Roman"/>
          <w:color w:val="000000" w:themeColor="text1"/>
        </w:rPr>
        <w:t>2024</w:t>
      </w:r>
      <w:r>
        <w:rPr>
          <w:rFonts w:ascii="Times New Roman" w:eastAsia="宋体" w:hAnsi="Times New Roman" w:cs="Times New Roman"/>
          <w:color w:val="000000" w:themeColor="text1"/>
        </w:rPr>
        <w:t>年</w:t>
      </w:r>
      <w:r>
        <w:rPr>
          <w:rFonts w:ascii="Times New Roman" w:eastAsia="宋体" w:hAnsi="Times New Roman" w:cs="Times New Roman" w:hint="eastAsia"/>
          <w:color w:val="000000" w:themeColor="text1"/>
        </w:rPr>
        <w:t>11</w:t>
      </w:r>
      <w:r>
        <w:rPr>
          <w:rFonts w:ascii="Times New Roman" w:eastAsia="宋体" w:hAnsi="Times New Roman" w:cs="Times New Roman"/>
          <w:color w:val="000000" w:themeColor="text1"/>
        </w:rPr>
        <w:t>月</w:t>
      </w:r>
      <w:r>
        <w:rPr>
          <w:rFonts w:ascii="Times New Roman" w:eastAsia="宋体" w:hAnsi="Times New Roman" w:cs="Times New Roman" w:hint="eastAsia"/>
          <w:color w:val="000000" w:themeColor="text1"/>
        </w:rPr>
        <w:t>18</w:t>
      </w:r>
      <w:r>
        <w:rPr>
          <w:rFonts w:ascii="Times New Roman" w:eastAsia="宋体" w:hAnsi="Times New Roman" w:cs="Times New Roman"/>
          <w:color w:val="000000" w:themeColor="text1"/>
        </w:rPr>
        <w:t>日至</w:t>
      </w:r>
      <w:r>
        <w:rPr>
          <w:rFonts w:ascii="Times New Roman" w:eastAsia="宋体" w:hAnsi="Times New Roman" w:cs="Times New Roman"/>
          <w:color w:val="000000" w:themeColor="text1"/>
        </w:rPr>
        <w:t>2024</w:t>
      </w:r>
      <w:r>
        <w:rPr>
          <w:rFonts w:ascii="Times New Roman" w:eastAsia="宋体" w:hAnsi="Times New Roman" w:cs="Times New Roman"/>
          <w:color w:val="000000" w:themeColor="text1"/>
        </w:rPr>
        <w:t>年</w:t>
      </w:r>
      <w:r>
        <w:rPr>
          <w:rFonts w:ascii="Times New Roman" w:eastAsia="宋体" w:hAnsi="Times New Roman" w:cs="Times New Roman" w:hint="eastAsia"/>
          <w:color w:val="000000" w:themeColor="text1"/>
        </w:rPr>
        <w:t>11</w:t>
      </w:r>
      <w:r>
        <w:rPr>
          <w:rFonts w:ascii="Times New Roman" w:eastAsia="宋体" w:hAnsi="Times New Roman" w:cs="Times New Roman"/>
          <w:color w:val="000000" w:themeColor="text1"/>
        </w:rPr>
        <w:t>月</w:t>
      </w:r>
      <w:r>
        <w:rPr>
          <w:rFonts w:ascii="Times New Roman" w:eastAsia="宋体" w:hAnsi="Times New Roman" w:cs="Times New Roman" w:hint="eastAsia"/>
          <w:color w:val="000000" w:themeColor="text1"/>
        </w:rPr>
        <w:t>25</w:t>
      </w:r>
      <w:r>
        <w:rPr>
          <w:rFonts w:ascii="Times New Roman" w:eastAsia="宋体" w:hAnsi="Times New Roman" w:cs="Times New Roman"/>
          <w:color w:val="000000" w:themeColor="text1"/>
        </w:rPr>
        <w:t>日，每日</w:t>
      </w:r>
      <w:r>
        <w:rPr>
          <w:rFonts w:ascii="Times New Roman" w:eastAsia="宋体" w:hAnsi="Times New Roman" w:cs="Times New Roman"/>
          <w:color w:val="000000" w:themeColor="text1"/>
        </w:rPr>
        <w:t>9:00</w:t>
      </w:r>
      <w:r>
        <w:rPr>
          <w:rFonts w:ascii="Times New Roman" w:eastAsia="宋体" w:hAnsi="Times New Roman" w:cs="Times New Roman"/>
          <w:color w:val="000000" w:themeColor="text1"/>
        </w:rPr>
        <w:t>至</w:t>
      </w:r>
      <w:r>
        <w:rPr>
          <w:rFonts w:ascii="Times New Roman" w:eastAsia="宋体" w:hAnsi="Times New Roman" w:cs="Times New Roman"/>
          <w:color w:val="000000" w:themeColor="text1"/>
        </w:rPr>
        <w:t>17:00</w:t>
      </w:r>
      <w:r>
        <w:rPr>
          <w:rFonts w:ascii="Times New Roman" w:eastAsia="宋体" w:hAnsi="Times New Roman" w:cs="Times New Roman"/>
          <w:color w:val="000000" w:themeColor="text1"/>
        </w:rPr>
        <w:t>（北京时间，法定节假日除外）。</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（二）获取招标文件的方式：</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1.</w:t>
      </w:r>
      <w:r>
        <w:rPr>
          <w:rFonts w:ascii="Times New Roman" w:eastAsia="宋体" w:hAnsi="Times New Roman" w:cs="Times New Roman" w:hint="eastAsia"/>
          <w:color w:val="000000" w:themeColor="text1"/>
        </w:rPr>
        <w:t xml:space="preserve"> </w:t>
      </w:r>
      <w:r>
        <w:rPr>
          <w:rFonts w:ascii="Times New Roman" w:eastAsia="宋体" w:hAnsi="Times New Roman" w:cs="Times New Roman"/>
          <w:color w:val="000000" w:themeColor="text1"/>
        </w:rPr>
        <w:t>获取招标文件网址：使用天津数字认证有限公司发出的</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数字证书（原天津市电子认证中心发出尚在有效期内的</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数字证书仍可使用）登录天津市政府采购中心网（网址：</w:t>
      </w:r>
      <w:hyperlink r:id="rId11" w:history="1">
        <w:r>
          <w:rPr>
            <w:rStyle w:val="af1"/>
            <w:rFonts w:ascii="Times New Roman" w:eastAsia="宋体" w:hAnsi="Times New Roman" w:cs="Times New Roman" w:hint="eastAsia"/>
            <w:color w:val="000000" w:themeColor="text1"/>
          </w:rPr>
          <w:t>http://tjgpc.zwfwb.tj.gov.cn</w:t>
        </w:r>
      </w:hyperlink>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“网上招投标”</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“供应商登录”</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“市级集采机构入口”</w:t>
      </w:r>
      <w:r>
        <w:rPr>
          <w:rFonts w:ascii="Times New Roman" w:eastAsia="宋体" w:hAnsi="Times New Roman" w:cs="Times New Roman"/>
          <w:color w:val="000000" w:themeColor="text1"/>
        </w:rPr>
        <w:t>下载招标文件。</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 </w:t>
      </w:r>
      <w:r>
        <w:rPr>
          <w:rFonts w:ascii="Times New Roman" w:eastAsia="宋体" w:hAnsi="Times New Roman" w:cs="Times New Roman" w:hint="eastAsia"/>
          <w:color w:val="000000" w:themeColor="text1"/>
        </w:rPr>
        <w:t>供应商注册、</w:t>
      </w:r>
      <w:r>
        <w:rPr>
          <w:rFonts w:ascii="Times New Roman" w:eastAsia="宋体" w:hAnsi="Times New Roman" w:cs="Times New Roman"/>
          <w:color w:val="000000" w:themeColor="text1"/>
        </w:rPr>
        <w:t>CA</w:t>
      </w:r>
      <w:r>
        <w:rPr>
          <w:rFonts w:ascii="Times New Roman" w:eastAsia="宋体" w:hAnsi="Times New Roman" w:cs="Times New Roman" w:hint="eastAsia"/>
          <w:color w:val="000000" w:themeColor="text1"/>
        </w:rPr>
        <w:t>数字证书（</w:t>
      </w:r>
      <w:r>
        <w:rPr>
          <w:rFonts w:ascii="Times New Roman" w:eastAsia="宋体" w:hAnsi="Times New Roman" w:cs="Times New Roman"/>
          <w:color w:val="000000" w:themeColor="text1"/>
        </w:rPr>
        <w:t>USBKey</w:t>
      </w:r>
      <w:r>
        <w:rPr>
          <w:rFonts w:ascii="Times New Roman" w:eastAsia="宋体" w:hAnsi="Times New Roman" w:cs="Times New Roman" w:hint="eastAsia"/>
          <w:color w:val="000000" w:themeColor="text1"/>
        </w:rPr>
        <w:t>）领取、</w:t>
      </w:r>
      <w:r>
        <w:rPr>
          <w:rFonts w:ascii="Times New Roman" w:eastAsia="宋体" w:hAnsi="Times New Roman" w:hint="eastAsia"/>
          <w:color w:val="000000" w:themeColor="text1"/>
        </w:rPr>
        <w:t>电子签章办理</w:t>
      </w:r>
      <w:r>
        <w:rPr>
          <w:rFonts w:ascii="Times New Roman" w:eastAsia="宋体" w:hAnsi="Times New Roman" w:cs="Times New Roman" w:hint="eastAsia"/>
          <w:color w:val="000000" w:themeColor="text1"/>
        </w:rPr>
        <w:t>办法：</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color w:val="000000" w:themeColor="text1"/>
        </w:rPr>
        <w:t>1</w:t>
      </w:r>
      <w:r>
        <w:rPr>
          <w:rFonts w:ascii="Times New Roman" w:eastAsia="宋体" w:hAnsi="Times New Roman" w:cs="Times New Roman" w:hint="eastAsia"/>
          <w:color w:val="000000" w:themeColor="text1"/>
        </w:rPr>
        <w:t>）天津市政府采购中心网注册：登录天津市政府采购中心网（</w:t>
      </w:r>
      <w:r>
        <w:rPr>
          <w:rFonts w:ascii="Times New Roman" w:eastAsia="宋体" w:hAnsi="Times New Roman" w:cs="Times New Roman"/>
          <w:color w:val="000000" w:themeColor="text1"/>
        </w:rPr>
        <w:t>http://tjgpc.zwfwb.tj.gov.cn</w:t>
      </w:r>
      <w:r>
        <w:rPr>
          <w:rFonts w:ascii="Times New Roman" w:eastAsia="宋体" w:hAnsi="Times New Roman" w:cs="Times New Roman" w:hint="eastAsia"/>
          <w:color w:val="000000" w:themeColor="text1"/>
        </w:rPr>
        <w:t>）首页点击“用户注册维护”，填写相关内容。天津市政府采购中心</w:t>
      </w:r>
      <w:r>
        <w:rPr>
          <w:rFonts w:ascii="Times New Roman" w:eastAsia="宋体" w:hAnsi="Times New Roman" w:hint="eastAsia"/>
          <w:color w:val="000000" w:themeColor="text1"/>
        </w:rPr>
        <w:t>注册窗口联系电话：</w:t>
      </w:r>
      <w:r>
        <w:rPr>
          <w:rFonts w:ascii="Times New Roman" w:eastAsia="宋体" w:hAnsi="Times New Roman"/>
          <w:color w:val="000000" w:themeColor="text1"/>
        </w:rPr>
        <w:t>022-</w:t>
      </w:r>
      <w:r>
        <w:rPr>
          <w:rFonts w:ascii="Times New Roman" w:eastAsia="宋体" w:hAnsi="Times New Roman" w:cs="Times New Roman"/>
          <w:color w:val="000000" w:themeColor="text1"/>
        </w:rPr>
        <w:t>24538167</w:t>
      </w:r>
      <w:r>
        <w:rPr>
          <w:rFonts w:ascii="Times New Roman" w:eastAsia="宋体" w:hAnsi="Times New Roman" w:hint="eastAsia"/>
          <w:color w:val="000000" w:themeColor="text1"/>
        </w:rPr>
        <w:t>。</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2</w:t>
      </w:r>
      <w:r>
        <w:rPr>
          <w:rFonts w:ascii="Times New Roman" w:eastAsia="宋体" w:hAnsi="Times New Roman" w:cs="Times New Roman" w:hint="eastAsia"/>
          <w:color w:val="000000" w:themeColor="text1"/>
        </w:rPr>
        <w:t>）</w:t>
      </w:r>
      <w:r>
        <w:rPr>
          <w:rFonts w:ascii="Times New Roman" w:eastAsia="宋体" w:hAnsi="Times New Roman" w:cs="Times New Roman"/>
          <w:color w:val="000000" w:themeColor="text1"/>
        </w:rPr>
        <w:t>CA</w:t>
      </w:r>
      <w:r>
        <w:rPr>
          <w:rFonts w:ascii="Times New Roman" w:eastAsia="宋体" w:hAnsi="Times New Roman" w:cs="Times New Roman" w:hint="eastAsia"/>
          <w:color w:val="000000" w:themeColor="text1"/>
        </w:rPr>
        <w:t>数字证书（</w:t>
      </w:r>
      <w:r>
        <w:rPr>
          <w:rFonts w:ascii="Times New Roman" w:eastAsia="宋体" w:hAnsi="Times New Roman" w:cs="Times New Roman"/>
          <w:color w:val="000000" w:themeColor="text1"/>
        </w:rPr>
        <w:t>USBKey</w:t>
      </w:r>
      <w:r>
        <w:rPr>
          <w:rFonts w:ascii="Times New Roman" w:eastAsia="宋体" w:hAnsi="Times New Roman" w:cs="Times New Roman" w:hint="eastAsia"/>
          <w:color w:val="000000" w:themeColor="text1"/>
        </w:rPr>
        <w:t>）领取及</w:t>
      </w:r>
      <w:r>
        <w:rPr>
          <w:rFonts w:ascii="Times New Roman" w:eastAsia="宋体" w:hAnsi="Times New Roman" w:hint="eastAsia"/>
          <w:color w:val="000000" w:themeColor="text1"/>
        </w:rPr>
        <w:t>电子签章办理</w:t>
      </w:r>
      <w:r>
        <w:rPr>
          <w:rFonts w:ascii="Times New Roman" w:eastAsia="宋体" w:hAnsi="Times New Roman" w:cs="Times New Roman" w:hint="eastAsia"/>
          <w:color w:val="000000" w:themeColor="text1"/>
        </w:rPr>
        <w:t>：参见天津市政府采购中心网（</w:t>
      </w:r>
      <w:r>
        <w:rPr>
          <w:rFonts w:ascii="Times New Roman" w:eastAsia="宋体" w:hAnsi="Times New Roman" w:cs="Times New Roman"/>
          <w:color w:val="000000" w:themeColor="text1"/>
        </w:rPr>
        <w:t>http://tjgpc.zwfwb.tj.gov.cn</w:t>
      </w:r>
      <w:r>
        <w:rPr>
          <w:rFonts w:ascii="Times New Roman" w:eastAsia="宋体" w:hAnsi="Times New Roman" w:cs="Times New Roman" w:hint="eastAsia"/>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hint="eastAsia"/>
          <w:color w:val="000000" w:themeColor="text1"/>
        </w:rPr>
        <w:t>服务指南</w:t>
      </w:r>
      <w:r>
        <w:rPr>
          <w:rFonts w:ascii="Times New Roman" w:eastAsia="宋体" w:hAnsi="Times New Roman" w:cs="Times New Roman"/>
          <w:color w:val="000000" w:themeColor="text1"/>
        </w:rPr>
        <w:t>--</w:t>
      </w:r>
      <w:r>
        <w:rPr>
          <w:rFonts w:ascii="Times New Roman" w:eastAsia="宋体" w:hAnsi="Times New Roman" w:cs="Times New Roman" w:hint="eastAsia"/>
          <w:color w:val="000000" w:themeColor="text1"/>
        </w:rPr>
        <w:t>供应商注册、领取</w:t>
      </w:r>
      <w:r>
        <w:rPr>
          <w:rFonts w:ascii="Times New Roman" w:eastAsia="宋体" w:hAnsi="Times New Roman" w:cs="Times New Roman"/>
          <w:color w:val="000000" w:themeColor="text1"/>
        </w:rPr>
        <w:t>CA</w:t>
      </w:r>
      <w:r>
        <w:rPr>
          <w:rFonts w:ascii="Times New Roman" w:eastAsia="宋体" w:hAnsi="Times New Roman" w:cs="Times New Roman" w:hint="eastAsia"/>
          <w:color w:val="000000" w:themeColor="text1"/>
        </w:rPr>
        <w:t>数字证书（</w:t>
      </w:r>
      <w:r>
        <w:rPr>
          <w:rFonts w:ascii="Times New Roman" w:eastAsia="宋体" w:hAnsi="Times New Roman" w:cs="Times New Roman"/>
          <w:color w:val="000000" w:themeColor="text1"/>
        </w:rPr>
        <w:t>USBKey</w:t>
      </w:r>
      <w:r>
        <w:rPr>
          <w:rFonts w:ascii="Times New Roman" w:eastAsia="宋体" w:hAnsi="Times New Roman" w:cs="Times New Roman" w:hint="eastAsia"/>
          <w:color w:val="000000" w:themeColor="text1"/>
        </w:rPr>
        <w:t>）及电子签章制章的流程。</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CA</w:t>
      </w:r>
      <w:r>
        <w:rPr>
          <w:rFonts w:ascii="Times New Roman" w:eastAsia="宋体" w:hAnsi="Times New Roman" w:cs="Times New Roman" w:hint="eastAsia"/>
          <w:color w:val="000000" w:themeColor="text1"/>
        </w:rPr>
        <w:t>数字证书办理联系电话：</w:t>
      </w:r>
      <w:r>
        <w:rPr>
          <w:rFonts w:ascii="Times New Roman" w:eastAsia="宋体" w:hAnsi="Times New Roman" w:cs="Times New Roman"/>
          <w:color w:val="000000" w:themeColor="text1"/>
        </w:rPr>
        <w:t>400-0566-110</w:t>
      </w:r>
      <w:r>
        <w:rPr>
          <w:rFonts w:ascii="Times New Roman" w:eastAsia="宋体" w:hAnsi="Times New Roman" w:cs="Times New Roman" w:hint="eastAsia"/>
          <w:color w:val="000000" w:themeColor="text1"/>
        </w:rPr>
        <w:t>或</w:t>
      </w:r>
      <w:r>
        <w:rPr>
          <w:rFonts w:ascii="Times New Roman" w:eastAsia="宋体" w:hAnsi="Times New Roman" w:cs="Times New Roman"/>
          <w:color w:val="000000" w:themeColor="text1"/>
        </w:rPr>
        <w:t>022-24538059</w:t>
      </w:r>
      <w:r>
        <w:rPr>
          <w:rFonts w:ascii="Times New Roman" w:eastAsia="宋体" w:hAnsi="Times New Roman" w:cs="Times New Roman" w:hint="eastAsia"/>
          <w:color w:val="000000" w:themeColor="text1"/>
        </w:rPr>
        <w:t>。</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电子签章办理联系电话：</w:t>
      </w:r>
      <w:r>
        <w:rPr>
          <w:rFonts w:ascii="Times New Roman" w:eastAsia="宋体" w:hAnsi="Times New Roman" w:cs="Times New Roman"/>
          <w:color w:val="000000" w:themeColor="text1"/>
        </w:rPr>
        <w:t>022-24538</w:t>
      </w:r>
      <w:r>
        <w:rPr>
          <w:rFonts w:ascii="Times New Roman" w:eastAsia="宋体" w:hAnsi="Times New Roman" w:cs="Times New Roman" w:hint="eastAsia"/>
          <w:color w:val="000000" w:themeColor="text1"/>
        </w:rPr>
        <w:t>059</w:t>
      </w:r>
      <w:r>
        <w:rPr>
          <w:rFonts w:ascii="Times New Roman" w:eastAsia="宋体" w:hAnsi="Times New Roman" w:cs="Times New Roman" w:hint="eastAsia"/>
          <w:color w:val="000000" w:themeColor="text1"/>
        </w:rPr>
        <w:t>。</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hint="eastAsia"/>
          <w:color w:val="000000" w:themeColor="text1"/>
        </w:rPr>
        <w:t>三</w:t>
      </w:r>
      <w:r>
        <w:rPr>
          <w:rFonts w:ascii="Times New Roman" w:eastAsia="宋体" w:hAnsi="Times New Roman" w:cs="Times New Roman"/>
          <w:color w:val="000000" w:themeColor="text1"/>
        </w:rPr>
        <w:t>）</w:t>
      </w:r>
      <w:r>
        <w:rPr>
          <w:rFonts w:ascii="Times New Roman" w:eastAsia="宋体" w:hAnsi="Times New Roman" w:cs="Times New Roman" w:hint="eastAsia"/>
          <w:color w:val="000000" w:themeColor="text1"/>
        </w:rPr>
        <w:t>本项目不组织</w:t>
      </w:r>
      <w:r>
        <w:rPr>
          <w:rFonts w:ascii="Times New Roman" w:eastAsia="宋体" w:hAnsi="Times New Roman" w:cs="Times New Roman"/>
          <w:color w:val="000000" w:themeColor="text1"/>
        </w:rPr>
        <w:t>踏勘现场</w:t>
      </w:r>
      <w:r>
        <w:rPr>
          <w:rFonts w:ascii="Times New Roman" w:eastAsia="宋体" w:hAnsi="Times New Roman" w:cs="Times New Roman" w:hint="eastAsia"/>
          <w:color w:val="000000" w:themeColor="text1"/>
        </w:rPr>
        <w:t>，不组织标前答疑会</w:t>
      </w:r>
      <w:r>
        <w:rPr>
          <w:rFonts w:ascii="Times New Roman" w:eastAsia="宋体" w:hAnsi="Times New Roman" w:cs="Times New Roman"/>
          <w:color w:val="000000" w:themeColor="text1"/>
        </w:rPr>
        <w:t>。</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七、网上应答时间</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2024</w:t>
      </w:r>
      <w:r>
        <w:rPr>
          <w:rFonts w:ascii="Times New Roman" w:eastAsia="宋体" w:hAnsi="Times New Roman" w:cs="Times New Roman"/>
          <w:color w:val="000000" w:themeColor="text1"/>
        </w:rPr>
        <w:t>年</w:t>
      </w:r>
      <w:r>
        <w:rPr>
          <w:rFonts w:ascii="Times New Roman" w:eastAsia="宋体" w:hAnsi="Times New Roman" w:cs="Times New Roman" w:hint="eastAsia"/>
          <w:color w:val="000000" w:themeColor="text1"/>
        </w:rPr>
        <w:t>11</w:t>
      </w:r>
      <w:r>
        <w:rPr>
          <w:rFonts w:ascii="Times New Roman" w:eastAsia="宋体" w:hAnsi="Times New Roman" w:cs="Times New Roman"/>
          <w:color w:val="000000" w:themeColor="text1"/>
        </w:rPr>
        <w:t>月</w:t>
      </w:r>
      <w:r>
        <w:rPr>
          <w:rFonts w:ascii="Times New Roman" w:eastAsia="宋体" w:hAnsi="Times New Roman" w:cs="Times New Roman" w:hint="eastAsia"/>
          <w:color w:val="000000" w:themeColor="text1"/>
        </w:rPr>
        <w:t>18</w:t>
      </w:r>
      <w:r>
        <w:rPr>
          <w:rFonts w:ascii="Times New Roman" w:eastAsia="宋体" w:hAnsi="Times New Roman" w:cs="Times New Roman"/>
          <w:color w:val="000000" w:themeColor="text1"/>
        </w:rPr>
        <w:t>日</w:t>
      </w:r>
      <w:r>
        <w:rPr>
          <w:rFonts w:ascii="Times New Roman" w:eastAsia="宋体" w:hAnsi="Times New Roman" w:cs="Times New Roman"/>
          <w:color w:val="000000" w:themeColor="text1"/>
        </w:rPr>
        <w:t>9:00</w:t>
      </w:r>
      <w:r>
        <w:rPr>
          <w:rFonts w:ascii="Times New Roman" w:eastAsia="宋体" w:hAnsi="Times New Roman" w:cs="Times New Roman"/>
          <w:color w:val="000000" w:themeColor="text1"/>
        </w:rPr>
        <w:t>至</w:t>
      </w:r>
      <w:r>
        <w:rPr>
          <w:rFonts w:ascii="Times New Roman" w:eastAsia="宋体" w:hAnsi="Times New Roman" w:cs="Times New Roman"/>
          <w:color w:val="000000" w:themeColor="text1"/>
        </w:rPr>
        <w:t>2024</w:t>
      </w:r>
      <w:r>
        <w:rPr>
          <w:rFonts w:ascii="Times New Roman" w:eastAsia="宋体" w:hAnsi="Times New Roman" w:cs="Times New Roman"/>
          <w:color w:val="000000" w:themeColor="text1"/>
        </w:rPr>
        <w:t>年</w:t>
      </w:r>
      <w:r>
        <w:rPr>
          <w:rFonts w:ascii="Times New Roman" w:eastAsia="宋体" w:hAnsi="Times New Roman" w:cs="Times New Roman" w:hint="eastAsia"/>
          <w:color w:val="000000" w:themeColor="text1"/>
        </w:rPr>
        <w:t>12</w:t>
      </w:r>
      <w:r>
        <w:rPr>
          <w:rFonts w:ascii="Times New Roman" w:eastAsia="宋体" w:hAnsi="Times New Roman" w:cs="Times New Roman"/>
          <w:color w:val="000000" w:themeColor="text1"/>
        </w:rPr>
        <w:t>月</w:t>
      </w:r>
      <w:r>
        <w:rPr>
          <w:rFonts w:ascii="Times New Roman" w:eastAsia="宋体" w:hAnsi="Times New Roman" w:cs="Times New Roman" w:hint="eastAsia"/>
          <w:color w:val="000000" w:themeColor="text1"/>
        </w:rPr>
        <w:t>10</w:t>
      </w:r>
      <w:r>
        <w:rPr>
          <w:rFonts w:ascii="Times New Roman" w:eastAsia="宋体" w:hAnsi="Times New Roman" w:cs="Times New Roman"/>
          <w:color w:val="000000" w:themeColor="text1"/>
        </w:rPr>
        <w:t>日</w:t>
      </w:r>
      <w:r>
        <w:rPr>
          <w:rFonts w:ascii="Times New Roman" w:eastAsia="宋体" w:hAnsi="Times New Roman" w:cs="Times New Roman"/>
          <w:color w:val="000000" w:themeColor="text1"/>
        </w:rPr>
        <w:t>8:30</w:t>
      </w:r>
      <w:r>
        <w:rPr>
          <w:rFonts w:ascii="Times New Roman" w:eastAsia="宋体" w:hAnsi="Times New Roman" w:cs="Times New Roman"/>
          <w:color w:val="000000" w:themeColor="text1"/>
        </w:rPr>
        <w:t>，使用天津数字认证有限公司发出的</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数字证书（原天津市电子认证中心发出尚在有效期内的</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数字证书仍可使用）</w:t>
      </w:r>
      <w:r>
        <w:rPr>
          <w:rFonts w:ascii="Times New Roman" w:eastAsia="宋体" w:hAnsi="Times New Roman" w:cs="Times New Roman" w:hint="eastAsia"/>
          <w:color w:val="000000" w:themeColor="text1"/>
        </w:rPr>
        <w:t>登录天津市政府采购中心网（网址：</w:t>
      </w:r>
      <w:r>
        <w:rPr>
          <w:rFonts w:ascii="Times New Roman" w:eastAsia="宋体" w:hAnsi="Times New Roman" w:cs="Times New Roman" w:hint="eastAsia"/>
          <w:color w:val="000000" w:themeColor="text1"/>
        </w:rPr>
        <w:t>http://tjgpc.zwfwb.tj.gov.cn</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“网上招投标”</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“供应商登录”</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“市级集采机构入口”</w:t>
      </w:r>
      <w:r>
        <w:rPr>
          <w:rFonts w:ascii="Times New Roman" w:eastAsia="宋体" w:hAnsi="Times New Roman" w:cs="Times New Roman"/>
          <w:color w:val="000000" w:themeColor="text1"/>
        </w:rPr>
        <w:t>进行应答</w:t>
      </w:r>
      <w:r>
        <w:rPr>
          <w:rFonts w:ascii="Times New Roman" w:eastAsia="宋体" w:hAnsi="Times New Roman" w:cs="Times New Roman" w:hint="eastAsia"/>
          <w:color w:val="000000" w:themeColor="text1"/>
        </w:rPr>
        <w:t>并提交</w:t>
      </w:r>
      <w:r>
        <w:rPr>
          <w:rFonts w:ascii="Times New Roman" w:eastAsia="宋体" w:hAnsi="Times New Roman" w:cs="Times New Roman"/>
          <w:color w:val="000000" w:themeColor="text1"/>
        </w:rPr>
        <w:t>。</w:t>
      </w:r>
    </w:p>
    <w:p w:rsidR="009A2D7A" w:rsidRDefault="0045329F">
      <w:pPr>
        <w:pStyle w:val="Default"/>
        <w:spacing w:line="360" w:lineRule="auto"/>
        <w:ind w:firstLineChars="200" w:firstLine="446"/>
        <w:rPr>
          <w:rFonts w:ascii="Times New Roman" w:eastAsia="宋体" w:hAnsi="Times New Roman" w:cs="Times New Roman"/>
          <w:color w:val="000000" w:themeColor="text1"/>
        </w:rPr>
      </w:pPr>
      <w:r>
        <w:rPr>
          <w:rFonts w:ascii="Times New Roman" w:eastAsia="宋体" w:hAnsi="Times New Roman" w:cs="Times New Roman"/>
          <w:color w:val="000000" w:themeColor="text1"/>
        </w:rPr>
        <w:t>网上应答帮助链接：</w:t>
      </w:r>
      <w:r>
        <w:rPr>
          <w:rFonts w:ascii="Times New Roman" w:eastAsia="宋体" w:hAnsi="Times New Roman" w:cs="Times New Roman"/>
          <w:color w:val="000000" w:themeColor="text1"/>
        </w:rPr>
        <w:t>http://tjgpc.zwfwb.tj.gov.cn/webInfo/getWebInfoListForwebInfoClass.do?fkWebInfoclassId=W008</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八、投标</w:t>
      </w:r>
      <w:r>
        <w:rPr>
          <w:rFonts w:ascii="Times New Roman" w:eastAsia="宋体" w:hAnsi="Times New Roman" w:cs="Times New Roman" w:hint="eastAsia"/>
          <w:color w:val="000000" w:themeColor="text1"/>
        </w:rPr>
        <w:t>截止</w:t>
      </w:r>
      <w:r>
        <w:rPr>
          <w:rFonts w:ascii="Times New Roman" w:eastAsia="宋体" w:hAnsi="Times New Roman" w:cs="Times New Roman"/>
          <w:color w:val="000000" w:themeColor="text1"/>
        </w:rPr>
        <w:t>时间</w:t>
      </w:r>
      <w:r>
        <w:rPr>
          <w:rFonts w:ascii="Times New Roman" w:eastAsia="宋体" w:hAnsi="Times New Roman" w:cs="Times New Roman" w:hint="eastAsia"/>
          <w:color w:val="000000" w:themeColor="text1"/>
        </w:rPr>
        <w:t>及方式</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（一）投标</w:t>
      </w:r>
      <w:r>
        <w:rPr>
          <w:rFonts w:ascii="Times New Roman" w:eastAsia="宋体" w:hAnsi="Times New Roman" w:cs="Times New Roman" w:hint="eastAsia"/>
          <w:color w:val="000000" w:themeColor="text1"/>
        </w:rPr>
        <w:t>截止</w:t>
      </w:r>
      <w:r>
        <w:rPr>
          <w:rFonts w:ascii="Times New Roman" w:eastAsia="宋体" w:hAnsi="Times New Roman" w:cs="Times New Roman"/>
          <w:color w:val="000000" w:themeColor="text1"/>
        </w:rPr>
        <w:t>时间：</w:t>
      </w:r>
      <w:r>
        <w:rPr>
          <w:rFonts w:ascii="Times New Roman" w:eastAsia="宋体" w:hAnsi="Times New Roman" w:cs="Times New Roman"/>
          <w:color w:val="000000" w:themeColor="text1"/>
        </w:rPr>
        <w:t>2024</w:t>
      </w:r>
      <w:r>
        <w:rPr>
          <w:rFonts w:ascii="Times New Roman" w:eastAsia="宋体" w:hAnsi="Times New Roman" w:cs="Times New Roman"/>
          <w:color w:val="000000" w:themeColor="text1"/>
        </w:rPr>
        <w:t>年</w:t>
      </w:r>
      <w:r>
        <w:rPr>
          <w:rFonts w:ascii="Times New Roman" w:eastAsia="宋体" w:hAnsi="Times New Roman" w:cs="Times New Roman" w:hint="eastAsia"/>
          <w:color w:val="000000" w:themeColor="text1"/>
        </w:rPr>
        <w:t>12</w:t>
      </w:r>
      <w:r>
        <w:rPr>
          <w:rFonts w:ascii="Times New Roman" w:eastAsia="宋体" w:hAnsi="Times New Roman" w:cs="Times New Roman"/>
          <w:color w:val="000000" w:themeColor="text1"/>
        </w:rPr>
        <w:t>月</w:t>
      </w:r>
      <w:r>
        <w:rPr>
          <w:rFonts w:ascii="Times New Roman" w:eastAsia="宋体" w:hAnsi="Times New Roman" w:cs="Times New Roman" w:hint="eastAsia"/>
          <w:color w:val="000000" w:themeColor="text1"/>
        </w:rPr>
        <w:t>10</w:t>
      </w:r>
      <w:r>
        <w:rPr>
          <w:rFonts w:ascii="Times New Roman" w:eastAsia="宋体" w:hAnsi="Times New Roman" w:cs="Times New Roman"/>
          <w:color w:val="000000" w:themeColor="text1"/>
        </w:rPr>
        <w:t>日</w:t>
      </w:r>
      <w:r>
        <w:rPr>
          <w:rFonts w:ascii="Times New Roman" w:eastAsia="宋体" w:hAnsi="Times New Roman" w:cs="Times New Roman"/>
          <w:color w:val="000000" w:themeColor="text1"/>
        </w:rPr>
        <w:t>8:30</w:t>
      </w:r>
      <w:r>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rPr>
        <w:t>投标截止时间前</w:t>
      </w:r>
      <w:r>
        <w:rPr>
          <w:rFonts w:ascii="Times New Roman" w:eastAsia="宋体" w:hAnsi="Times New Roman" w:cs="Times New Roman" w:hint="eastAsia"/>
          <w:color w:val="000000" w:themeColor="text1"/>
        </w:rPr>
        <w:t>提交网上应答并上传加盖投标人电子签章的电子投标文件（以通过天津公共资源电子签章客户端正确读取签章信息为准）</w:t>
      </w:r>
      <w:r>
        <w:rPr>
          <w:rFonts w:ascii="Times New Roman" w:eastAsia="宋体" w:hAnsi="Times New Roman" w:cs="Times New Roman"/>
          <w:color w:val="000000" w:themeColor="text1"/>
        </w:rPr>
        <w:t>方为有效投标。</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（二）投标</w:t>
      </w:r>
      <w:r>
        <w:rPr>
          <w:rFonts w:ascii="Times New Roman" w:eastAsia="宋体" w:hAnsi="Times New Roman" w:cs="Times New Roman" w:hint="eastAsia"/>
          <w:color w:val="000000" w:themeColor="text1"/>
        </w:rPr>
        <w:t>方式</w:t>
      </w:r>
      <w:r>
        <w:rPr>
          <w:rFonts w:ascii="Times New Roman" w:eastAsia="宋体" w:hAnsi="Times New Roman" w:cs="Times New Roman"/>
          <w:color w:val="000000" w:themeColor="text1"/>
        </w:rPr>
        <w:t>：本项目投标采用网上电子投标方式，投标人须于投标截止时间前使用天津数字认证有限公司发出的</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数字证书（原天津市电子认证中心发出尚在有效期内的</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数字证书仍可使用）登录</w:t>
      </w:r>
      <w:r>
        <w:rPr>
          <w:rFonts w:ascii="Times New Roman" w:eastAsia="宋体" w:hAnsi="Times New Roman" w:cs="Times New Roman" w:hint="eastAsia"/>
          <w:color w:val="000000" w:themeColor="text1"/>
        </w:rPr>
        <w:t>天津市政府采购中心网（网址：</w:t>
      </w:r>
      <w:r>
        <w:rPr>
          <w:rFonts w:ascii="Times New Roman" w:eastAsia="宋体" w:hAnsi="Times New Roman" w:cs="Times New Roman" w:hint="eastAsia"/>
          <w:color w:val="000000" w:themeColor="text1"/>
        </w:rPr>
        <w:t>http://tjgpc.zwfwb.tj.gov.cn</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“网上招投标”</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“供应商登录”</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“市级集采机构入口”提交网上应答并上传加盖投标人电子签章的电子投标文件（以通过天津公共资源电子签章客户端正确读取签章信息为准）。</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九</w:t>
      </w:r>
      <w:r>
        <w:rPr>
          <w:rFonts w:ascii="Times New Roman" w:eastAsia="宋体" w:hAnsi="Times New Roman" w:cs="Times New Roman"/>
          <w:color w:val="000000" w:themeColor="text1"/>
        </w:rPr>
        <w:t>、开标时间及方式</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（一）开标解密时间：</w:t>
      </w:r>
      <w:r>
        <w:rPr>
          <w:rFonts w:ascii="Times New Roman" w:eastAsia="宋体" w:hAnsi="Times New Roman" w:cs="Times New Roman"/>
          <w:color w:val="000000" w:themeColor="text1"/>
        </w:rPr>
        <w:t>2024</w:t>
      </w:r>
      <w:r>
        <w:rPr>
          <w:rFonts w:ascii="Times New Roman" w:eastAsia="宋体" w:hAnsi="Times New Roman" w:cs="Times New Roman"/>
          <w:color w:val="000000" w:themeColor="text1"/>
        </w:rPr>
        <w:t>年</w:t>
      </w:r>
      <w:r>
        <w:rPr>
          <w:rFonts w:ascii="Times New Roman" w:eastAsia="宋体" w:hAnsi="Times New Roman" w:cs="Times New Roman" w:hint="eastAsia"/>
          <w:color w:val="000000" w:themeColor="text1"/>
        </w:rPr>
        <w:t>12</w:t>
      </w:r>
      <w:r>
        <w:rPr>
          <w:rFonts w:ascii="Times New Roman" w:eastAsia="宋体" w:hAnsi="Times New Roman" w:cs="Times New Roman"/>
          <w:color w:val="000000" w:themeColor="text1"/>
        </w:rPr>
        <w:t>月</w:t>
      </w:r>
      <w:r>
        <w:rPr>
          <w:rFonts w:ascii="Times New Roman" w:eastAsia="宋体" w:hAnsi="Times New Roman" w:cs="Times New Roman" w:hint="eastAsia"/>
          <w:color w:val="000000" w:themeColor="text1"/>
        </w:rPr>
        <w:t>10</w:t>
      </w:r>
      <w:r>
        <w:rPr>
          <w:rFonts w:ascii="Times New Roman" w:eastAsia="宋体" w:hAnsi="Times New Roman" w:cs="Times New Roman"/>
          <w:color w:val="000000" w:themeColor="text1"/>
        </w:rPr>
        <w:t>日</w:t>
      </w:r>
      <w:r>
        <w:rPr>
          <w:rFonts w:ascii="Times New Roman" w:eastAsia="宋体" w:hAnsi="Times New Roman" w:cs="Times New Roman"/>
          <w:color w:val="000000" w:themeColor="text1"/>
        </w:rPr>
        <w:t>8:30</w:t>
      </w:r>
      <w:r>
        <w:rPr>
          <w:rFonts w:ascii="Times New Roman" w:eastAsia="宋体" w:hAnsi="Times New Roman" w:cs="Times New Roman"/>
          <w:color w:val="000000" w:themeColor="text1"/>
        </w:rPr>
        <w:t>至</w:t>
      </w:r>
      <w:r>
        <w:rPr>
          <w:rFonts w:ascii="Times New Roman" w:eastAsia="宋体" w:hAnsi="Times New Roman" w:cs="Times New Roman"/>
          <w:color w:val="000000" w:themeColor="text1"/>
        </w:rPr>
        <w:t>9:</w:t>
      </w:r>
      <w:r>
        <w:rPr>
          <w:rFonts w:ascii="Times New Roman" w:eastAsia="宋体" w:hAnsi="Times New Roman" w:cs="Times New Roman" w:hint="eastAsia"/>
          <w:color w:val="000000" w:themeColor="text1"/>
        </w:rPr>
        <w:t>30</w:t>
      </w:r>
      <w:r>
        <w:rPr>
          <w:rFonts w:ascii="Times New Roman" w:eastAsia="宋体" w:hAnsi="Times New Roman" w:cs="Times New Roman"/>
          <w:color w:val="000000" w:themeColor="text1"/>
        </w:rPr>
        <w:t>完成开标解密的投标为有效投标。</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（二）开标</w:t>
      </w:r>
      <w:r>
        <w:rPr>
          <w:rFonts w:ascii="Times New Roman" w:eastAsia="宋体" w:hAnsi="Times New Roman" w:cs="Times New Roman" w:hint="eastAsia"/>
          <w:color w:val="000000" w:themeColor="text1"/>
        </w:rPr>
        <w:t>解密方式</w:t>
      </w:r>
      <w:r>
        <w:rPr>
          <w:rFonts w:ascii="Times New Roman" w:eastAsia="宋体" w:hAnsi="Times New Roman" w:cs="Times New Roman"/>
          <w:color w:val="000000" w:themeColor="text1"/>
        </w:rPr>
        <w:t>：本项目采用网上开标方式，投标人须于</w:t>
      </w:r>
      <w:r>
        <w:rPr>
          <w:rFonts w:ascii="Times New Roman" w:eastAsia="宋体" w:hAnsi="Times New Roman" w:cs="Times New Roman" w:hint="eastAsia"/>
          <w:color w:val="000000" w:themeColor="text1"/>
        </w:rPr>
        <w:t>规定时间</w:t>
      </w:r>
      <w:r>
        <w:rPr>
          <w:rFonts w:ascii="Times New Roman" w:eastAsia="宋体" w:hAnsi="Times New Roman" w:cs="Times New Roman"/>
          <w:color w:val="000000" w:themeColor="text1"/>
        </w:rPr>
        <w:t>内使用天津数字认证有限公司发出的</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数字证书（原天津市电子认证中心发出尚在有效期内的</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数字证书仍可使用）</w:t>
      </w:r>
      <w:r>
        <w:rPr>
          <w:rFonts w:ascii="Times New Roman" w:eastAsia="宋体" w:hAnsi="Times New Roman" w:cs="Times New Roman" w:hint="eastAsia"/>
          <w:color w:val="000000" w:themeColor="text1"/>
        </w:rPr>
        <w:t>登录天津市政府采购中心网（网址：</w:t>
      </w:r>
      <w:r>
        <w:rPr>
          <w:rFonts w:ascii="Times New Roman" w:eastAsia="宋体" w:hAnsi="Times New Roman" w:cs="Times New Roman" w:hint="eastAsia"/>
          <w:color w:val="000000" w:themeColor="text1"/>
        </w:rPr>
        <w:t>http://tjgpc.zwfwb.tj.gov.cn</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“网上招投标”</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“供应商登录”</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“市级集采机构入口”</w:t>
      </w:r>
      <w:r>
        <w:rPr>
          <w:rFonts w:ascii="Times New Roman" w:eastAsia="宋体" w:hAnsi="Times New Roman" w:cs="Times New Roman"/>
          <w:color w:val="000000" w:themeColor="text1"/>
        </w:rPr>
        <w:t>完成开标解密。</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（三）网上开标公示时间：</w:t>
      </w:r>
      <w:r>
        <w:rPr>
          <w:rFonts w:ascii="Times New Roman" w:eastAsia="宋体" w:hAnsi="Times New Roman" w:cs="Times New Roman"/>
          <w:color w:val="000000" w:themeColor="text1"/>
        </w:rPr>
        <w:t>2024</w:t>
      </w:r>
      <w:r>
        <w:rPr>
          <w:rFonts w:ascii="Times New Roman" w:eastAsia="宋体" w:hAnsi="Times New Roman" w:cs="Times New Roman"/>
          <w:color w:val="000000" w:themeColor="text1"/>
        </w:rPr>
        <w:t>年</w:t>
      </w:r>
      <w:r>
        <w:rPr>
          <w:rFonts w:ascii="Times New Roman" w:eastAsia="宋体" w:hAnsi="Times New Roman" w:cs="Times New Roman" w:hint="eastAsia"/>
          <w:color w:val="000000" w:themeColor="text1"/>
        </w:rPr>
        <w:t>12</w:t>
      </w:r>
      <w:r>
        <w:rPr>
          <w:rFonts w:ascii="Times New Roman" w:eastAsia="宋体" w:hAnsi="Times New Roman" w:cs="Times New Roman"/>
          <w:color w:val="000000" w:themeColor="text1"/>
        </w:rPr>
        <w:t>月</w:t>
      </w:r>
      <w:r>
        <w:rPr>
          <w:rFonts w:ascii="Times New Roman" w:eastAsia="宋体" w:hAnsi="Times New Roman" w:cs="Times New Roman" w:hint="eastAsia"/>
          <w:color w:val="000000" w:themeColor="text1"/>
        </w:rPr>
        <w:t>10</w:t>
      </w:r>
      <w:r>
        <w:rPr>
          <w:rFonts w:ascii="Times New Roman" w:eastAsia="宋体" w:hAnsi="Times New Roman" w:cs="Times New Roman"/>
          <w:color w:val="000000" w:themeColor="text1"/>
        </w:rPr>
        <w:t>日</w:t>
      </w:r>
      <w:r>
        <w:rPr>
          <w:rFonts w:ascii="Times New Roman" w:eastAsia="宋体" w:hAnsi="Times New Roman" w:cs="Times New Roman"/>
          <w:color w:val="000000" w:themeColor="text1"/>
        </w:rPr>
        <w:t>9:</w:t>
      </w:r>
      <w:r>
        <w:rPr>
          <w:rFonts w:ascii="Times New Roman" w:eastAsia="宋体" w:hAnsi="Times New Roman" w:cs="Times New Roman" w:hint="eastAsia"/>
          <w:color w:val="000000" w:themeColor="text1"/>
        </w:rPr>
        <w:t>30</w:t>
      </w:r>
      <w:r>
        <w:rPr>
          <w:rFonts w:ascii="Times New Roman" w:eastAsia="宋体" w:hAnsi="Times New Roman" w:cs="Times New Roman"/>
          <w:color w:val="000000" w:themeColor="text1"/>
        </w:rPr>
        <w:t>至</w:t>
      </w:r>
      <w:r>
        <w:rPr>
          <w:rFonts w:ascii="Times New Roman" w:eastAsia="宋体" w:hAnsi="Times New Roman" w:cs="Times New Roman"/>
          <w:color w:val="000000" w:themeColor="text1"/>
        </w:rPr>
        <w:t>12:00</w:t>
      </w:r>
      <w:r>
        <w:rPr>
          <w:rFonts w:ascii="Times New Roman" w:eastAsia="宋体" w:hAnsi="Times New Roman" w:cs="Times New Roman"/>
          <w:color w:val="000000" w:themeColor="text1"/>
        </w:rPr>
        <w:t>。</w:t>
      </w:r>
      <w:r>
        <w:rPr>
          <w:rFonts w:ascii="Times New Roman" w:eastAsia="宋体" w:hAnsi="Times New Roman" w:cs="Times New Roman" w:hint="eastAsia"/>
          <w:color w:val="000000" w:themeColor="text1"/>
        </w:rPr>
        <w:t>投标人可在规定时间内使用天津数字认证有限公司发出的</w:t>
      </w:r>
      <w:r>
        <w:rPr>
          <w:rFonts w:ascii="Times New Roman" w:eastAsia="宋体" w:hAnsi="Times New Roman" w:cs="Times New Roman" w:hint="eastAsia"/>
          <w:color w:val="000000" w:themeColor="text1"/>
        </w:rPr>
        <w:t>CA</w:t>
      </w:r>
      <w:r>
        <w:rPr>
          <w:rFonts w:ascii="Times New Roman" w:eastAsia="宋体" w:hAnsi="Times New Roman" w:cs="Times New Roman" w:hint="eastAsia"/>
          <w:color w:val="000000" w:themeColor="text1"/>
        </w:rPr>
        <w:t>数字证书（原天津市电子认证中心发出尚在有效期内的</w:t>
      </w:r>
      <w:r>
        <w:rPr>
          <w:rFonts w:ascii="Times New Roman" w:eastAsia="宋体" w:hAnsi="Times New Roman" w:cs="Times New Roman" w:hint="eastAsia"/>
          <w:color w:val="000000" w:themeColor="text1"/>
        </w:rPr>
        <w:t>CA</w:t>
      </w:r>
      <w:r>
        <w:rPr>
          <w:rFonts w:ascii="Times New Roman" w:eastAsia="宋体" w:hAnsi="Times New Roman" w:cs="Times New Roman" w:hint="eastAsia"/>
          <w:color w:val="000000" w:themeColor="text1"/>
        </w:rPr>
        <w:t>数字证书仍可使用）登录天津市政府采购中心网（网址：</w:t>
      </w:r>
      <w:r>
        <w:rPr>
          <w:rFonts w:ascii="Times New Roman" w:eastAsia="宋体" w:hAnsi="Times New Roman" w:cs="Times New Roman" w:hint="eastAsia"/>
          <w:color w:val="000000" w:themeColor="text1"/>
        </w:rPr>
        <w:t>http://tjgpc.zwfwb.tj.gov.cn</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“网上招投标”</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“供应商登录”</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“市级集采机构入口”自行查看开标信息。</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十</w:t>
      </w:r>
      <w:r>
        <w:rPr>
          <w:rFonts w:ascii="Times New Roman" w:eastAsia="宋体" w:hAnsi="Times New Roman" w:cs="Times New Roman"/>
          <w:color w:val="000000" w:themeColor="text1"/>
        </w:rPr>
        <w:t>、采购代理机构名称、地址</w:t>
      </w:r>
      <w:r>
        <w:rPr>
          <w:rFonts w:ascii="Times New Roman" w:eastAsia="宋体" w:hAnsi="Times New Roman" w:cs="Times New Roman" w:hint="eastAsia"/>
          <w:color w:val="000000" w:themeColor="text1"/>
        </w:rPr>
        <w:t>、</w:t>
      </w:r>
      <w:r>
        <w:rPr>
          <w:rFonts w:ascii="Times New Roman" w:eastAsia="宋体" w:hAnsi="Times New Roman" w:cs="Times New Roman"/>
          <w:color w:val="000000" w:themeColor="text1"/>
        </w:rPr>
        <w:t>联系人及联系方式</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（一）</w:t>
      </w:r>
      <w:r>
        <w:rPr>
          <w:rFonts w:ascii="Times New Roman" w:eastAsia="宋体" w:hAnsi="Times New Roman" w:cs="Times New Roman" w:hint="eastAsia"/>
          <w:color w:val="000000" w:themeColor="text1"/>
        </w:rPr>
        <w:t>采购代理机构名称：天津市政府采购中心</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（二）采购代理机构地址：天津市河东区红星路</w:t>
      </w:r>
      <w:r>
        <w:rPr>
          <w:rFonts w:ascii="Times New Roman" w:eastAsia="宋体" w:hAnsi="Times New Roman" w:cs="Times New Roman"/>
          <w:color w:val="000000" w:themeColor="text1"/>
        </w:rPr>
        <w:t>79</w:t>
      </w:r>
      <w:r>
        <w:rPr>
          <w:rFonts w:ascii="Times New Roman" w:eastAsia="宋体" w:hAnsi="Times New Roman" w:cs="Times New Roman"/>
          <w:color w:val="000000" w:themeColor="text1"/>
        </w:rPr>
        <w:t>号二楼</w:t>
      </w:r>
      <w:r>
        <w:rPr>
          <w:rFonts w:ascii="Times New Roman" w:eastAsia="宋体" w:hAnsi="Times New Roman" w:cs="Times New Roman" w:hint="eastAsia"/>
          <w:color w:val="000000" w:themeColor="text1"/>
        </w:rPr>
        <w:t>（邮编</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300161</w:t>
      </w:r>
      <w:r>
        <w:rPr>
          <w:rFonts w:ascii="Times New Roman" w:eastAsia="宋体" w:hAnsi="Times New Roman" w:cs="Times New Roman" w:hint="eastAsia"/>
          <w:color w:val="000000" w:themeColor="text1"/>
        </w:rPr>
        <w:t>）</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（三）</w:t>
      </w:r>
      <w:r>
        <w:rPr>
          <w:rFonts w:ascii="Times New Roman" w:eastAsia="宋体" w:hAnsi="Times New Roman" w:cs="Times New Roman"/>
          <w:color w:val="000000" w:themeColor="text1"/>
        </w:rPr>
        <w:t>联系人：</w:t>
      </w:r>
      <w:r>
        <w:rPr>
          <w:rFonts w:ascii="Times New Roman" w:eastAsia="宋体" w:hAnsi="Times New Roman" w:cs="Times New Roman" w:hint="eastAsia"/>
          <w:color w:val="000000" w:themeColor="text1"/>
        </w:rPr>
        <w:t>郭晓刚、杨光、鲁志强</w:t>
      </w:r>
      <w:r>
        <w:rPr>
          <w:rFonts w:ascii="Times New Roman" w:eastAsia="宋体" w:hAnsi="Times New Roman" w:cs="Times New Roman"/>
          <w:color w:val="000000" w:themeColor="text1"/>
        </w:rPr>
        <w:t xml:space="preserve"> </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（四）</w:t>
      </w:r>
      <w:r>
        <w:rPr>
          <w:rFonts w:ascii="Times New Roman" w:eastAsia="宋体" w:hAnsi="Times New Roman" w:cs="Times New Roman"/>
          <w:color w:val="000000" w:themeColor="text1"/>
        </w:rPr>
        <w:t>网址：</w:t>
      </w:r>
      <w:r>
        <w:rPr>
          <w:rFonts w:ascii="Times New Roman" w:eastAsia="宋体" w:hAnsi="Times New Roman" w:cs="Times New Roman"/>
          <w:color w:val="000000" w:themeColor="text1"/>
        </w:rPr>
        <w:t>http://tjgpc.zwfwb.tj.gov.cn</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（五）</w:t>
      </w:r>
      <w:r>
        <w:rPr>
          <w:rFonts w:ascii="Times New Roman" w:eastAsia="宋体" w:hAnsi="Times New Roman" w:cs="Times New Roman"/>
          <w:color w:val="000000" w:themeColor="text1"/>
        </w:rPr>
        <w:t>对外办公时间：</w:t>
      </w:r>
      <w:r>
        <w:rPr>
          <w:rFonts w:ascii="Times New Roman" w:eastAsia="宋体" w:hAnsi="Times New Roman" w:cs="Times New Roman" w:hint="eastAsia"/>
          <w:color w:val="000000" w:themeColor="text1"/>
        </w:rPr>
        <w:t>法定</w:t>
      </w:r>
      <w:r>
        <w:rPr>
          <w:rFonts w:ascii="Times New Roman" w:eastAsia="宋体" w:hAnsi="Times New Roman" w:cs="Times New Roman"/>
          <w:color w:val="000000" w:themeColor="text1"/>
        </w:rPr>
        <w:t>工作日</w:t>
      </w:r>
      <w:r>
        <w:rPr>
          <w:rFonts w:ascii="Times New Roman" w:eastAsia="宋体" w:hAnsi="Times New Roman" w:cs="Times New Roman"/>
          <w:color w:val="000000" w:themeColor="text1"/>
        </w:rPr>
        <w:t>9:00</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12:00</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14:00</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1</w:t>
      </w:r>
      <w:r>
        <w:rPr>
          <w:rFonts w:ascii="Times New Roman" w:eastAsia="宋体" w:hAnsi="Times New Roman" w:cs="Times New Roman" w:hint="eastAsia"/>
          <w:color w:val="000000" w:themeColor="text1"/>
        </w:rPr>
        <w:t>7</w:t>
      </w:r>
      <w:r>
        <w:rPr>
          <w:rFonts w:ascii="Times New Roman" w:eastAsia="宋体" w:hAnsi="Times New Roman" w:cs="Times New Roman"/>
          <w:color w:val="000000" w:themeColor="text1"/>
        </w:rPr>
        <w:t>:00</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（六）咨询服务电话</w:t>
      </w:r>
      <w:r>
        <w:rPr>
          <w:rFonts w:ascii="Times New Roman" w:eastAsia="宋体" w:hAnsi="Times New Roman" w:cs="Times New Roman"/>
          <w:color w:val="000000" w:themeColor="text1"/>
        </w:rPr>
        <w:t>：</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 </w:t>
      </w:r>
      <w:r>
        <w:rPr>
          <w:rFonts w:ascii="Times New Roman" w:eastAsia="宋体" w:hAnsi="Times New Roman" w:cs="Times New Roman"/>
          <w:color w:val="000000" w:themeColor="text1"/>
        </w:rPr>
        <w:t>供应商注册咨询</w:t>
      </w:r>
      <w:r>
        <w:rPr>
          <w:rFonts w:ascii="Times New Roman" w:eastAsia="宋体" w:hAnsi="Times New Roman" w:cs="Times New Roman" w:hint="eastAsia"/>
          <w:color w:val="000000" w:themeColor="text1"/>
        </w:rPr>
        <w:t>：</w:t>
      </w:r>
      <w:r>
        <w:rPr>
          <w:rFonts w:ascii="Times New Roman" w:eastAsia="宋体" w:hAnsi="Times New Roman" w:cs="Times New Roman"/>
          <w:color w:val="000000" w:themeColor="text1"/>
        </w:rPr>
        <w:t>022-24538167</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2. CA</w:t>
      </w:r>
      <w:r>
        <w:rPr>
          <w:rFonts w:ascii="Times New Roman" w:eastAsia="宋体" w:hAnsi="Times New Roman" w:cs="Times New Roman" w:hint="eastAsia"/>
          <w:color w:val="000000" w:themeColor="text1"/>
        </w:rPr>
        <w:t>证书和</w:t>
      </w:r>
      <w:r>
        <w:rPr>
          <w:rFonts w:ascii="Times New Roman" w:eastAsia="宋体" w:hAnsi="Times New Roman" w:cs="Times New Roman"/>
          <w:color w:val="000000" w:themeColor="text1"/>
        </w:rPr>
        <w:t>电子签章办理咨询：</w:t>
      </w:r>
      <w:r>
        <w:rPr>
          <w:rFonts w:ascii="Times New Roman" w:eastAsia="宋体" w:hAnsi="Times New Roman" w:cs="Times New Roman" w:hint="eastAsia"/>
          <w:color w:val="000000" w:themeColor="text1"/>
        </w:rPr>
        <w:t>022-24538059</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3</w:t>
      </w:r>
      <w:r>
        <w:rPr>
          <w:rFonts w:ascii="Times New Roman" w:eastAsia="宋体" w:hAnsi="Times New Roman" w:cs="Times New Roman"/>
          <w:color w:val="000000" w:themeColor="text1"/>
        </w:rPr>
        <w:t xml:space="preserve">. </w:t>
      </w:r>
      <w:r>
        <w:rPr>
          <w:rFonts w:ascii="Times New Roman" w:eastAsia="宋体" w:hAnsi="Times New Roman" w:cs="Times New Roman"/>
          <w:color w:val="000000" w:themeColor="text1"/>
        </w:rPr>
        <w:t>采购文件咨询：</w:t>
      </w:r>
      <w:r>
        <w:rPr>
          <w:rFonts w:ascii="Times New Roman" w:eastAsia="宋体" w:hAnsi="Times New Roman" w:cs="Times New Roman"/>
          <w:color w:val="000000" w:themeColor="text1"/>
        </w:rPr>
        <w:t>022-2453</w:t>
      </w:r>
      <w:r>
        <w:rPr>
          <w:rFonts w:ascii="Times New Roman" w:eastAsia="宋体" w:hAnsi="Times New Roman" w:cs="Times New Roman" w:hint="eastAsia"/>
          <w:color w:val="000000" w:themeColor="text1"/>
        </w:rPr>
        <w:t>8176</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4</w:t>
      </w:r>
      <w:r>
        <w:rPr>
          <w:rFonts w:ascii="Times New Roman" w:eastAsia="宋体" w:hAnsi="Times New Roman" w:cs="Times New Roman"/>
          <w:color w:val="000000" w:themeColor="text1"/>
        </w:rPr>
        <w:t xml:space="preserve">. </w:t>
      </w:r>
      <w:r>
        <w:rPr>
          <w:rFonts w:ascii="Times New Roman" w:eastAsia="宋体" w:hAnsi="Times New Roman" w:cs="Times New Roman"/>
          <w:color w:val="000000" w:themeColor="text1"/>
        </w:rPr>
        <w:t>网上应答</w:t>
      </w:r>
      <w:r>
        <w:rPr>
          <w:rFonts w:ascii="Times New Roman" w:eastAsia="宋体" w:hAnsi="Times New Roman" w:cs="Times New Roman" w:hint="eastAsia"/>
          <w:color w:val="000000" w:themeColor="text1"/>
        </w:rPr>
        <w:t>及</w:t>
      </w:r>
      <w:r>
        <w:rPr>
          <w:rFonts w:ascii="Times New Roman" w:eastAsia="宋体" w:hAnsi="Times New Roman" w:cs="Times New Roman"/>
          <w:color w:val="000000" w:themeColor="text1"/>
        </w:rPr>
        <w:t>解密操作咨询：</w:t>
      </w:r>
      <w:r>
        <w:rPr>
          <w:rFonts w:ascii="Times New Roman" w:eastAsia="宋体" w:hAnsi="Times New Roman" w:cs="Times New Roman"/>
          <w:color w:val="000000" w:themeColor="text1"/>
        </w:rPr>
        <w:t>022-24538309</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十</w:t>
      </w:r>
      <w:r>
        <w:rPr>
          <w:rFonts w:ascii="Times New Roman" w:eastAsia="宋体" w:hAnsi="Times New Roman" w:cs="Times New Roman" w:hint="eastAsia"/>
          <w:color w:val="000000" w:themeColor="text1"/>
        </w:rPr>
        <w:t>一</w:t>
      </w:r>
      <w:r>
        <w:rPr>
          <w:rFonts w:ascii="Times New Roman" w:eastAsia="宋体" w:hAnsi="Times New Roman" w:cs="Times New Roman"/>
          <w:color w:val="000000" w:themeColor="text1"/>
        </w:rPr>
        <w:t>、采购人的名称、地址和联系方式</w:t>
      </w:r>
    </w:p>
    <w:p w:rsidR="009A2D7A" w:rsidRDefault="0045329F">
      <w:pPr>
        <w:pStyle w:val="Default"/>
        <w:spacing w:line="360" w:lineRule="auto"/>
        <w:ind w:firstLineChars="200" w:firstLine="446"/>
        <w:rPr>
          <w:rFonts w:ascii="Times New Roman" w:eastAsia="宋体" w:hAnsi="Times New Roman" w:cs="Times New Roman"/>
          <w:color w:val="000000" w:themeColor="text1"/>
        </w:rPr>
      </w:pPr>
      <w:r>
        <w:rPr>
          <w:rFonts w:ascii="Times New Roman" w:eastAsia="宋体" w:hAnsi="Times New Roman" w:cs="Times New Roman"/>
          <w:color w:val="000000" w:themeColor="text1"/>
        </w:rPr>
        <w:t>（一）采购人名称：</w:t>
      </w:r>
      <w:r>
        <w:rPr>
          <w:rFonts w:ascii="Times New Roman" w:eastAsia="宋体" w:hAnsi="Times New Roman" w:cs="Times New Roman" w:hint="eastAsia"/>
          <w:color w:val="000000" w:themeColor="text1"/>
        </w:rPr>
        <w:t>津南区消防救援支队</w:t>
      </w:r>
    </w:p>
    <w:p w:rsidR="009A2D7A" w:rsidRDefault="0045329F">
      <w:pPr>
        <w:pStyle w:val="Default"/>
        <w:spacing w:line="360" w:lineRule="auto"/>
        <w:ind w:firstLineChars="200" w:firstLine="446"/>
        <w:rPr>
          <w:rFonts w:ascii="Times New Roman" w:eastAsia="宋体" w:hAnsi="Times New Roman" w:cs="Times New Roman"/>
          <w:color w:val="000000" w:themeColor="text1"/>
        </w:rPr>
      </w:pPr>
      <w:r>
        <w:rPr>
          <w:rFonts w:ascii="Times New Roman" w:eastAsia="宋体" w:hAnsi="Times New Roman" w:cs="Times New Roman"/>
          <w:color w:val="000000" w:themeColor="text1"/>
        </w:rPr>
        <w:t>（二）采购人地址：</w:t>
      </w:r>
      <w:r>
        <w:rPr>
          <w:rFonts w:ascii="Times New Roman" w:eastAsia="宋体" w:hAnsi="Times New Roman" w:cs="Times New Roman" w:hint="eastAsia"/>
          <w:color w:val="000000" w:themeColor="text1"/>
        </w:rPr>
        <w:t>天津市津南区辛庄镇辛柴路</w:t>
      </w:r>
      <w:r>
        <w:rPr>
          <w:rFonts w:ascii="Times New Roman" w:eastAsia="宋体" w:hAnsi="Times New Roman" w:cs="Times New Roman" w:hint="eastAsia"/>
          <w:color w:val="000000" w:themeColor="text1"/>
        </w:rPr>
        <w:t>18</w:t>
      </w:r>
      <w:r>
        <w:rPr>
          <w:rFonts w:ascii="Times New Roman" w:eastAsia="宋体" w:hAnsi="Times New Roman" w:cs="Times New Roman" w:hint="eastAsia"/>
          <w:color w:val="000000" w:themeColor="text1"/>
        </w:rPr>
        <w:t>号</w:t>
      </w:r>
    </w:p>
    <w:p w:rsidR="009A2D7A" w:rsidRDefault="0045329F">
      <w:pPr>
        <w:pStyle w:val="Default"/>
        <w:spacing w:line="360" w:lineRule="auto"/>
        <w:ind w:firstLineChars="200" w:firstLine="446"/>
        <w:rPr>
          <w:rFonts w:ascii="Times New Roman" w:eastAsia="宋体" w:hAnsi="Times New Roman" w:cs="Times New Roman"/>
          <w:color w:val="000000" w:themeColor="text1"/>
        </w:rPr>
      </w:pPr>
      <w:r>
        <w:rPr>
          <w:rFonts w:ascii="Times New Roman" w:eastAsia="宋体" w:hAnsi="Times New Roman" w:cs="Times New Roman"/>
          <w:color w:val="000000" w:themeColor="text1"/>
        </w:rPr>
        <w:t>（三）采购人联系人：</w:t>
      </w:r>
      <w:r>
        <w:rPr>
          <w:rFonts w:ascii="Times New Roman" w:eastAsia="宋体" w:hAnsi="Times New Roman" w:cs="Times New Roman" w:hint="eastAsia"/>
          <w:color w:val="000000" w:themeColor="text1"/>
        </w:rPr>
        <w:t>徐赓</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（四）采购人联系电话：</w:t>
      </w:r>
      <w:r>
        <w:rPr>
          <w:rFonts w:ascii="Times New Roman" w:eastAsia="宋体" w:hAnsi="Times New Roman" w:cs="Times New Roman" w:hint="eastAsia"/>
          <w:color w:val="000000" w:themeColor="text1"/>
        </w:rPr>
        <w:t>022-28393189</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十</w:t>
      </w:r>
      <w:r>
        <w:rPr>
          <w:rFonts w:ascii="Times New Roman" w:eastAsia="宋体" w:hAnsi="Times New Roman" w:cs="Times New Roman" w:hint="eastAsia"/>
          <w:color w:val="000000" w:themeColor="text1"/>
        </w:rPr>
        <w:t>二</w:t>
      </w:r>
      <w:r>
        <w:rPr>
          <w:rFonts w:ascii="Times New Roman" w:eastAsia="宋体" w:hAnsi="Times New Roman" w:cs="Times New Roman"/>
          <w:color w:val="000000" w:themeColor="text1"/>
        </w:rPr>
        <w:t>、质疑方式</w:t>
      </w:r>
    </w:p>
    <w:p w:rsidR="009A2D7A" w:rsidRDefault="0045329F">
      <w:pPr>
        <w:pStyle w:val="Default"/>
        <w:spacing w:line="360" w:lineRule="auto"/>
        <w:ind w:firstLineChars="200" w:firstLine="446"/>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（一）供应商认为采购文件、采购过程和采购结果使自己的权益受到损害的，可以在知道或者应知其权益受到损害之日起七个工作日内，按照本项目采购文件第三部分《投标须知》“</w:t>
      </w:r>
      <w:r>
        <w:rPr>
          <w:rFonts w:ascii="Times New Roman" w:eastAsia="宋体" w:hAnsi="Times New Roman" w:cs="Times New Roman" w:hint="eastAsia"/>
          <w:color w:val="000000" w:themeColor="text1"/>
        </w:rPr>
        <w:t xml:space="preserve">8. </w:t>
      </w:r>
      <w:r>
        <w:rPr>
          <w:rFonts w:ascii="Times New Roman" w:eastAsia="宋体" w:hAnsi="Times New Roman" w:cs="Times New Roman" w:hint="eastAsia"/>
          <w:color w:val="000000" w:themeColor="text1"/>
        </w:rPr>
        <w:t>询问与质疑”的相关规定，以书面原件形式针对同一采购程序环节一次性提出质疑，否则不予受理。</w:t>
      </w:r>
    </w:p>
    <w:p w:rsidR="009A2D7A" w:rsidRDefault="0045329F">
      <w:pPr>
        <w:pStyle w:val="Default"/>
        <w:spacing w:line="360" w:lineRule="auto"/>
        <w:ind w:firstLineChars="200" w:firstLine="446"/>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采购人质疑受理：</w:t>
      </w:r>
    </w:p>
    <w:p w:rsidR="009A2D7A" w:rsidRDefault="0045329F">
      <w:pPr>
        <w:pStyle w:val="Default"/>
        <w:spacing w:line="360" w:lineRule="auto"/>
        <w:ind w:firstLineChars="200" w:firstLine="446"/>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1. </w:t>
      </w:r>
      <w:r>
        <w:rPr>
          <w:rFonts w:ascii="Times New Roman" w:eastAsia="宋体" w:hAnsi="Times New Roman" w:cs="Times New Roman" w:hint="eastAsia"/>
          <w:color w:val="000000" w:themeColor="text1"/>
        </w:rPr>
        <w:t>联系部门：津南区消防救援支队</w:t>
      </w:r>
    </w:p>
    <w:p w:rsidR="009A2D7A" w:rsidRDefault="0045329F">
      <w:pPr>
        <w:pStyle w:val="Default"/>
        <w:spacing w:line="360" w:lineRule="auto"/>
        <w:ind w:firstLineChars="200" w:firstLine="446"/>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 </w:t>
      </w:r>
      <w:r>
        <w:rPr>
          <w:rFonts w:ascii="Times New Roman" w:eastAsia="宋体" w:hAnsi="Times New Roman" w:cs="Times New Roman" w:hint="eastAsia"/>
          <w:color w:val="000000" w:themeColor="text1"/>
        </w:rPr>
        <w:t>联系地址：天津市津南区辛庄镇辛柴路</w:t>
      </w:r>
      <w:r>
        <w:rPr>
          <w:rFonts w:ascii="Times New Roman" w:eastAsia="宋体" w:hAnsi="Times New Roman" w:cs="Times New Roman" w:hint="eastAsia"/>
          <w:color w:val="000000" w:themeColor="text1"/>
        </w:rPr>
        <w:t>18</w:t>
      </w:r>
      <w:r>
        <w:rPr>
          <w:rFonts w:ascii="Times New Roman" w:eastAsia="宋体" w:hAnsi="Times New Roman" w:cs="Times New Roman" w:hint="eastAsia"/>
          <w:color w:val="000000" w:themeColor="text1"/>
        </w:rPr>
        <w:t>号</w:t>
      </w:r>
    </w:p>
    <w:p w:rsidR="009A2D7A" w:rsidRDefault="0045329F">
      <w:pPr>
        <w:pStyle w:val="Default"/>
        <w:spacing w:line="360" w:lineRule="auto"/>
        <w:ind w:firstLineChars="200" w:firstLine="446"/>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3. </w:t>
      </w:r>
      <w:r>
        <w:rPr>
          <w:rFonts w:ascii="Times New Roman" w:eastAsia="宋体" w:hAnsi="Times New Roman" w:cs="Times New Roman" w:hint="eastAsia"/>
          <w:color w:val="000000" w:themeColor="text1"/>
        </w:rPr>
        <w:t>联</w:t>
      </w:r>
      <w:r>
        <w:rPr>
          <w:rFonts w:ascii="Times New Roman" w:eastAsia="宋体" w:hAnsi="Times New Roman" w:cs="Times New Roman" w:hint="eastAsia"/>
          <w:color w:val="000000" w:themeColor="text1"/>
        </w:rPr>
        <w:t xml:space="preserve"> </w:t>
      </w:r>
      <w:r>
        <w:rPr>
          <w:rFonts w:ascii="Times New Roman" w:eastAsia="宋体" w:hAnsi="Times New Roman" w:cs="Times New Roman" w:hint="eastAsia"/>
          <w:color w:val="000000" w:themeColor="text1"/>
        </w:rPr>
        <w:t>系</w:t>
      </w:r>
      <w:r>
        <w:rPr>
          <w:rFonts w:ascii="Times New Roman" w:eastAsia="宋体" w:hAnsi="Times New Roman" w:cs="Times New Roman" w:hint="eastAsia"/>
          <w:color w:val="000000" w:themeColor="text1"/>
        </w:rPr>
        <w:t xml:space="preserve"> </w:t>
      </w:r>
      <w:r>
        <w:rPr>
          <w:rFonts w:ascii="Times New Roman" w:eastAsia="宋体" w:hAnsi="Times New Roman" w:cs="Times New Roman" w:hint="eastAsia"/>
          <w:color w:val="000000" w:themeColor="text1"/>
        </w:rPr>
        <w:t>人：徐赓</w:t>
      </w:r>
    </w:p>
    <w:p w:rsidR="009A2D7A" w:rsidRDefault="0045329F">
      <w:pPr>
        <w:pStyle w:val="Default"/>
        <w:spacing w:line="360" w:lineRule="auto"/>
        <w:ind w:firstLineChars="200" w:firstLine="446"/>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4. </w:t>
      </w:r>
      <w:r>
        <w:rPr>
          <w:rFonts w:ascii="Times New Roman" w:eastAsia="宋体" w:hAnsi="Times New Roman" w:cs="Times New Roman" w:hint="eastAsia"/>
          <w:color w:val="000000" w:themeColor="text1"/>
        </w:rPr>
        <w:t>联系方式：</w:t>
      </w:r>
      <w:r>
        <w:rPr>
          <w:rFonts w:ascii="Times New Roman" w:eastAsia="宋体" w:hAnsi="Times New Roman" w:cs="Times New Roman" w:hint="eastAsia"/>
          <w:color w:val="000000" w:themeColor="text1"/>
        </w:rPr>
        <w:t>022-28393189</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（二）供应商对质疑答复不满意的，或者采购人、天津市政府采购中心未在规定期限内作出答复的，供应商可以在质疑答复期满后</w:t>
      </w:r>
      <w:r>
        <w:rPr>
          <w:rFonts w:ascii="Times New Roman" w:eastAsia="宋体" w:hAnsi="Times New Roman" w:cs="Times New Roman" w:hint="eastAsia"/>
          <w:color w:val="000000" w:themeColor="text1"/>
        </w:rPr>
        <w:t>15</w:t>
      </w:r>
      <w:r>
        <w:rPr>
          <w:rFonts w:ascii="Times New Roman" w:eastAsia="宋体" w:hAnsi="Times New Roman" w:cs="Times New Roman" w:hint="eastAsia"/>
          <w:color w:val="000000" w:themeColor="text1"/>
        </w:rPr>
        <w:t>个工作日内，向采购人同级财政部门提出投诉，逾期不予受理。</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十</w:t>
      </w:r>
      <w:r>
        <w:rPr>
          <w:rFonts w:ascii="Times New Roman" w:eastAsia="宋体" w:hAnsi="Times New Roman" w:cs="Times New Roman" w:hint="eastAsia"/>
          <w:color w:val="000000" w:themeColor="text1"/>
        </w:rPr>
        <w:t>三</w:t>
      </w:r>
      <w:r>
        <w:rPr>
          <w:rFonts w:ascii="Times New Roman" w:eastAsia="宋体" w:hAnsi="Times New Roman" w:cs="Times New Roman"/>
          <w:color w:val="000000" w:themeColor="text1"/>
        </w:rPr>
        <w:t>、公告期限</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招标公告的公告期限为</w:t>
      </w:r>
      <w:r>
        <w:rPr>
          <w:rFonts w:ascii="Times New Roman" w:eastAsia="宋体" w:hAnsi="Times New Roman" w:cs="Times New Roman"/>
          <w:color w:val="000000" w:themeColor="text1"/>
        </w:rPr>
        <w:t>5</w:t>
      </w:r>
      <w:r>
        <w:rPr>
          <w:rFonts w:ascii="Times New Roman" w:eastAsia="宋体" w:hAnsi="Times New Roman" w:cs="Times New Roman"/>
          <w:color w:val="000000" w:themeColor="text1"/>
        </w:rPr>
        <w:t>个工作日。</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十</w:t>
      </w:r>
      <w:r>
        <w:rPr>
          <w:rFonts w:ascii="Times New Roman" w:eastAsia="宋体" w:hAnsi="Times New Roman" w:cs="Times New Roman" w:hint="eastAsia"/>
          <w:color w:val="000000" w:themeColor="text1"/>
        </w:rPr>
        <w:t>四</w:t>
      </w:r>
      <w:r>
        <w:rPr>
          <w:rFonts w:ascii="Times New Roman" w:eastAsia="宋体" w:hAnsi="Times New Roman" w:cs="Times New Roman"/>
          <w:color w:val="000000" w:themeColor="text1"/>
        </w:rPr>
        <w:t>、招标代理服务费</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本项目按以下比例向中标供应商收取招标代理服务费</w:t>
      </w:r>
      <w:r>
        <w:rPr>
          <w:rFonts w:ascii="Times New Roman" w:eastAsia="宋体" w:hAnsi="Times New Roman" w:cs="Times New Roman" w:hint="eastAsia"/>
          <w:color w:val="000000" w:themeColor="text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6"/>
        <w:gridCol w:w="3657"/>
      </w:tblGrid>
      <w:tr w:rsidR="009A2D7A">
        <w:trPr>
          <w:trHeight w:val="440"/>
          <w:tblHeader/>
          <w:jc w:val="center"/>
        </w:trPr>
        <w:tc>
          <w:tcPr>
            <w:tcW w:w="3656" w:type="dxa"/>
            <w:vAlign w:val="center"/>
          </w:tcPr>
          <w:p w:rsidR="009A2D7A" w:rsidRDefault="0045329F">
            <w:pPr>
              <w:tabs>
                <w:tab w:val="left" w:pos="750"/>
                <w:tab w:val="left" w:pos="840"/>
              </w:tabs>
              <w:adjustRightInd w:val="0"/>
              <w:snapToGrid w:val="0"/>
              <w:jc w:val="center"/>
              <w:rPr>
                <w:color w:val="000000" w:themeColor="text1"/>
                <w:sz w:val="24"/>
              </w:rPr>
            </w:pPr>
            <w:r>
              <w:rPr>
                <w:rFonts w:hint="eastAsia"/>
                <w:color w:val="000000" w:themeColor="text1"/>
                <w:sz w:val="24"/>
              </w:rPr>
              <w:t>预算</w:t>
            </w:r>
            <w:r>
              <w:rPr>
                <w:color w:val="000000" w:themeColor="text1"/>
                <w:sz w:val="24"/>
              </w:rPr>
              <w:t>金额</w:t>
            </w:r>
            <w:r>
              <w:rPr>
                <w:rFonts w:hint="eastAsia"/>
                <w:color w:val="000000" w:themeColor="text1"/>
                <w:sz w:val="24"/>
              </w:rPr>
              <w:t>（万元）</w:t>
            </w:r>
          </w:p>
        </w:tc>
        <w:tc>
          <w:tcPr>
            <w:tcW w:w="3657" w:type="dxa"/>
            <w:vAlign w:val="center"/>
          </w:tcPr>
          <w:p w:rsidR="009A2D7A" w:rsidRDefault="0045329F">
            <w:pPr>
              <w:tabs>
                <w:tab w:val="left" w:pos="750"/>
                <w:tab w:val="left" w:pos="840"/>
              </w:tabs>
              <w:adjustRightInd w:val="0"/>
              <w:snapToGrid w:val="0"/>
              <w:jc w:val="center"/>
              <w:rPr>
                <w:color w:val="000000" w:themeColor="text1"/>
                <w:sz w:val="24"/>
              </w:rPr>
            </w:pPr>
            <w:r>
              <w:rPr>
                <w:color w:val="000000" w:themeColor="text1"/>
                <w:sz w:val="24"/>
              </w:rPr>
              <w:t>费率</w:t>
            </w:r>
          </w:p>
        </w:tc>
      </w:tr>
      <w:tr w:rsidR="009A2D7A">
        <w:trPr>
          <w:trHeight w:val="440"/>
          <w:jc w:val="center"/>
        </w:trPr>
        <w:tc>
          <w:tcPr>
            <w:tcW w:w="3656" w:type="dxa"/>
            <w:vAlign w:val="center"/>
          </w:tcPr>
          <w:p w:rsidR="009A2D7A" w:rsidRDefault="0045329F">
            <w:pPr>
              <w:tabs>
                <w:tab w:val="left" w:pos="750"/>
                <w:tab w:val="left" w:pos="840"/>
              </w:tabs>
              <w:adjustRightInd w:val="0"/>
              <w:snapToGrid w:val="0"/>
              <w:jc w:val="center"/>
              <w:rPr>
                <w:color w:val="000000" w:themeColor="text1"/>
                <w:sz w:val="24"/>
              </w:rPr>
            </w:pPr>
            <w:r>
              <w:rPr>
                <w:color w:val="000000" w:themeColor="text1"/>
                <w:sz w:val="24"/>
              </w:rPr>
              <w:t>100</w:t>
            </w:r>
            <w:r>
              <w:rPr>
                <w:color w:val="000000" w:themeColor="text1"/>
                <w:sz w:val="24"/>
              </w:rPr>
              <w:t>以下</w:t>
            </w:r>
          </w:p>
        </w:tc>
        <w:tc>
          <w:tcPr>
            <w:tcW w:w="3657" w:type="dxa"/>
            <w:vAlign w:val="center"/>
          </w:tcPr>
          <w:p w:rsidR="009A2D7A" w:rsidRDefault="0045329F">
            <w:pPr>
              <w:tabs>
                <w:tab w:val="left" w:pos="750"/>
                <w:tab w:val="left" w:pos="840"/>
              </w:tabs>
              <w:adjustRightInd w:val="0"/>
              <w:snapToGrid w:val="0"/>
              <w:jc w:val="center"/>
              <w:rPr>
                <w:color w:val="000000" w:themeColor="text1"/>
                <w:sz w:val="24"/>
              </w:rPr>
            </w:pPr>
            <w:r>
              <w:rPr>
                <w:color w:val="000000" w:themeColor="text1"/>
                <w:sz w:val="24"/>
              </w:rPr>
              <w:t>1%</w:t>
            </w:r>
          </w:p>
        </w:tc>
      </w:tr>
      <w:tr w:rsidR="009A2D7A">
        <w:trPr>
          <w:trHeight w:val="440"/>
          <w:jc w:val="center"/>
        </w:trPr>
        <w:tc>
          <w:tcPr>
            <w:tcW w:w="3656" w:type="dxa"/>
            <w:vAlign w:val="center"/>
          </w:tcPr>
          <w:p w:rsidR="009A2D7A" w:rsidRDefault="0045329F">
            <w:pPr>
              <w:tabs>
                <w:tab w:val="left" w:pos="750"/>
                <w:tab w:val="left" w:pos="840"/>
              </w:tabs>
              <w:adjustRightInd w:val="0"/>
              <w:snapToGrid w:val="0"/>
              <w:jc w:val="center"/>
              <w:rPr>
                <w:color w:val="000000" w:themeColor="text1"/>
                <w:sz w:val="24"/>
              </w:rPr>
            </w:pPr>
            <w:r>
              <w:rPr>
                <w:color w:val="000000" w:themeColor="text1"/>
                <w:sz w:val="24"/>
              </w:rPr>
              <w:t>100-500</w:t>
            </w:r>
          </w:p>
        </w:tc>
        <w:tc>
          <w:tcPr>
            <w:tcW w:w="3657" w:type="dxa"/>
            <w:vAlign w:val="center"/>
          </w:tcPr>
          <w:p w:rsidR="009A2D7A" w:rsidRDefault="0045329F">
            <w:pPr>
              <w:tabs>
                <w:tab w:val="left" w:pos="750"/>
                <w:tab w:val="left" w:pos="840"/>
              </w:tabs>
              <w:adjustRightInd w:val="0"/>
              <w:snapToGrid w:val="0"/>
              <w:jc w:val="center"/>
              <w:rPr>
                <w:color w:val="000000" w:themeColor="text1"/>
                <w:sz w:val="24"/>
              </w:rPr>
            </w:pPr>
            <w:r>
              <w:rPr>
                <w:rFonts w:hint="eastAsia"/>
                <w:color w:val="000000" w:themeColor="text1"/>
                <w:sz w:val="24"/>
              </w:rPr>
              <w:t>0.8</w:t>
            </w:r>
            <w:r>
              <w:rPr>
                <w:color w:val="000000" w:themeColor="text1"/>
                <w:sz w:val="24"/>
              </w:rPr>
              <w:t>%</w:t>
            </w:r>
          </w:p>
        </w:tc>
      </w:tr>
      <w:tr w:rsidR="009A2D7A">
        <w:trPr>
          <w:trHeight w:val="440"/>
          <w:jc w:val="center"/>
        </w:trPr>
        <w:tc>
          <w:tcPr>
            <w:tcW w:w="3656" w:type="dxa"/>
            <w:vAlign w:val="center"/>
          </w:tcPr>
          <w:p w:rsidR="009A2D7A" w:rsidRDefault="0045329F">
            <w:pPr>
              <w:tabs>
                <w:tab w:val="left" w:pos="750"/>
                <w:tab w:val="left" w:pos="840"/>
              </w:tabs>
              <w:adjustRightInd w:val="0"/>
              <w:snapToGrid w:val="0"/>
              <w:jc w:val="center"/>
              <w:rPr>
                <w:color w:val="000000" w:themeColor="text1"/>
                <w:sz w:val="24"/>
              </w:rPr>
            </w:pPr>
            <w:r>
              <w:rPr>
                <w:color w:val="000000" w:themeColor="text1"/>
                <w:sz w:val="24"/>
              </w:rPr>
              <w:t>500-1000</w:t>
            </w:r>
          </w:p>
        </w:tc>
        <w:tc>
          <w:tcPr>
            <w:tcW w:w="3657" w:type="dxa"/>
            <w:vAlign w:val="center"/>
          </w:tcPr>
          <w:p w:rsidR="009A2D7A" w:rsidRDefault="0045329F">
            <w:pPr>
              <w:tabs>
                <w:tab w:val="left" w:pos="750"/>
                <w:tab w:val="left" w:pos="840"/>
              </w:tabs>
              <w:adjustRightInd w:val="0"/>
              <w:snapToGrid w:val="0"/>
              <w:jc w:val="center"/>
              <w:rPr>
                <w:color w:val="000000" w:themeColor="text1"/>
                <w:sz w:val="24"/>
              </w:rPr>
            </w:pPr>
            <w:r>
              <w:rPr>
                <w:color w:val="000000" w:themeColor="text1"/>
                <w:sz w:val="24"/>
              </w:rPr>
              <w:t>0.</w:t>
            </w:r>
            <w:r>
              <w:rPr>
                <w:rFonts w:hint="eastAsia"/>
                <w:color w:val="000000" w:themeColor="text1"/>
                <w:sz w:val="24"/>
              </w:rPr>
              <w:t>45</w:t>
            </w:r>
            <w:r>
              <w:rPr>
                <w:color w:val="000000" w:themeColor="text1"/>
                <w:sz w:val="24"/>
              </w:rPr>
              <w:t>%</w:t>
            </w:r>
          </w:p>
        </w:tc>
      </w:tr>
      <w:tr w:rsidR="009A2D7A">
        <w:trPr>
          <w:trHeight w:val="440"/>
          <w:jc w:val="center"/>
        </w:trPr>
        <w:tc>
          <w:tcPr>
            <w:tcW w:w="3656" w:type="dxa"/>
            <w:vAlign w:val="center"/>
          </w:tcPr>
          <w:p w:rsidR="009A2D7A" w:rsidRDefault="0045329F">
            <w:pPr>
              <w:tabs>
                <w:tab w:val="left" w:pos="750"/>
                <w:tab w:val="left" w:pos="840"/>
              </w:tabs>
              <w:adjustRightInd w:val="0"/>
              <w:snapToGrid w:val="0"/>
              <w:jc w:val="center"/>
              <w:rPr>
                <w:color w:val="000000" w:themeColor="text1"/>
                <w:sz w:val="24"/>
              </w:rPr>
            </w:pPr>
            <w:r>
              <w:rPr>
                <w:color w:val="000000" w:themeColor="text1"/>
                <w:sz w:val="24"/>
              </w:rPr>
              <w:t>1000</w:t>
            </w:r>
            <w:r>
              <w:rPr>
                <w:rFonts w:hint="eastAsia"/>
                <w:color w:val="000000" w:themeColor="text1"/>
                <w:sz w:val="24"/>
              </w:rPr>
              <w:t>-5000</w:t>
            </w:r>
          </w:p>
        </w:tc>
        <w:tc>
          <w:tcPr>
            <w:tcW w:w="3657" w:type="dxa"/>
            <w:vAlign w:val="center"/>
          </w:tcPr>
          <w:p w:rsidR="009A2D7A" w:rsidRDefault="0045329F">
            <w:pPr>
              <w:tabs>
                <w:tab w:val="left" w:pos="750"/>
                <w:tab w:val="left" w:pos="840"/>
              </w:tabs>
              <w:adjustRightInd w:val="0"/>
              <w:snapToGrid w:val="0"/>
              <w:jc w:val="center"/>
              <w:rPr>
                <w:color w:val="000000" w:themeColor="text1"/>
                <w:sz w:val="24"/>
              </w:rPr>
            </w:pPr>
            <w:r>
              <w:rPr>
                <w:rFonts w:hint="eastAsia"/>
                <w:color w:val="000000" w:themeColor="text1"/>
                <w:sz w:val="24"/>
              </w:rPr>
              <w:t>0.25%</w:t>
            </w:r>
          </w:p>
        </w:tc>
      </w:tr>
      <w:tr w:rsidR="009A2D7A">
        <w:trPr>
          <w:trHeight w:val="440"/>
          <w:jc w:val="center"/>
        </w:trPr>
        <w:tc>
          <w:tcPr>
            <w:tcW w:w="3656" w:type="dxa"/>
            <w:vAlign w:val="center"/>
          </w:tcPr>
          <w:p w:rsidR="009A2D7A" w:rsidRDefault="0045329F">
            <w:pPr>
              <w:tabs>
                <w:tab w:val="left" w:pos="750"/>
                <w:tab w:val="left" w:pos="840"/>
              </w:tabs>
              <w:adjustRightInd w:val="0"/>
              <w:snapToGrid w:val="0"/>
              <w:jc w:val="center"/>
              <w:rPr>
                <w:color w:val="000000" w:themeColor="text1"/>
                <w:sz w:val="24"/>
              </w:rPr>
            </w:pPr>
            <w:r>
              <w:rPr>
                <w:rFonts w:hint="eastAsia"/>
                <w:color w:val="000000" w:themeColor="text1"/>
                <w:sz w:val="24"/>
              </w:rPr>
              <w:t>5000-10000</w:t>
            </w:r>
          </w:p>
        </w:tc>
        <w:tc>
          <w:tcPr>
            <w:tcW w:w="3657" w:type="dxa"/>
            <w:vAlign w:val="center"/>
          </w:tcPr>
          <w:p w:rsidR="009A2D7A" w:rsidRDefault="0045329F">
            <w:pPr>
              <w:tabs>
                <w:tab w:val="left" w:pos="750"/>
                <w:tab w:val="left" w:pos="840"/>
              </w:tabs>
              <w:adjustRightInd w:val="0"/>
              <w:snapToGrid w:val="0"/>
              <w:jc w:val="center"/>
              <w:rPr>
                <w:color w:val="000000" w:themeColor="text1"/>
                <w:sz w:val="24"/>
              </w:rPr>
            </w:pPr>
            <w:r>
              <w:rPr>
                <w:rFonts w:hint="eastAsia"/>
                <w:color w:val="000000" w:themeColor="text1"/>
                <w:sz w:val="24"/>
              </w:rPr>
              <w:t>0.1%</w:t>
            </w:r>
          </w:p>
        </w:tc>
      </w:tr>
      <w:tr w:rsidR="009A2D7A">
        <w:trPr>
          <w:trHeight w:val="440"/>
          <w:jc w:val="center"/>
        </w:trPr>
        <w:tc>
          <w:tcPr>
            <w:tcW w:w="3656" w:type="dxa"/>
            <w:vAlign w:val="center"/>
          </w:tcPr>
          <w:p w:rsidR="009A2D7A" w:rsidRDefault="0045329F">
            <w:pPr>
              <w:tabs>
                <w:tab w:val="left" w:pos="750"/>
                <w:tab w:val="left" w:pos="840"/>
              </w:tabs>
              <w:adjustRightInd w:val="0"/>
              <w:snapToGrid w:val="0"/>
              <w:jc w:val="center"/>
              <w:rPr>
                <w:color w:val="000000" w:themeColor="text1"/>
                <w:sz w:val="24"/>
              </w:rPr>
            </w:pPr>
            <w:r>
              <w:rPr>
                <w:rFonts w:hint="eastAsia"/>
                <w:color w:val="000000" w:themeColor="text1"/>
                <w:sz w:val="24"/>
              </w:rPr>
              <w:t>10000-100000</w:t>
            </w:r>
          </w:p>
        </w:tc>
        <w:tc>
          <w:tcPr>
            <w:tcW w:w="3657" w:type="dxa"/>
            <w:vAlign w:val="center"/>
          </w:tcPr>
          <w:p w:rsidR="009A2D7A" w:rsidRDefault="0045329F">
            <w:pPr>
              <w:tabs>
                <w:tab w:val="left" w:pos="750"/>
                <w:tab w:val="left" w:pos="840"/>
              </w:tabs>
              <w:adjustRightInd w:val="0"/>
              <w:snapToGrid w:val="0"/>
              <w:jc w:val="center"/>
              <w:rPr>
                <w:color w:val="000000" w:themeColor="text1"/>
                <w:sz w:val="24"/>
              </w:rPr>
            </w:pPr>
            <w:r>
              <w:rPr>
                <w:rFonts w:hint="eastAsia"/>
                <w:color w:val="000000" w:themeColor="text1"/>
                <w:sz w:val="24"/>
              </w:rPr>
              <w:t>0.05%</w:t>
            </w:r>
          </w:p>
        </w:tc>
      </w:tr>
    </w:tbl>
    <w:p w:rsidR="009A2D7A" w:rsidRDefault="0045329F" w:rsidP="0045329F">
      <w:pPr>
        <w:tabs>
          <w:tab w:val="left" w:pos="700"/>
        </w:tabs>
        <w:autoSpaceDE w:val="0"/>
        <w:autoSpaceDN w:val="0"/>
        <w:adjustRightInd w:val="0"/>
        <w:spacing w:line="360" w:lineRule="auto"/>
        <w:ind w:firstLineChars="200" w:firstLine="446"/>
        <w:rPr>
          <w:color w:val="000000" w:themeColor="text1"/>
          <w:sz w:val="24"/>
          <w:lang w:val="zh-CN"/>
        </w:rPr>
      </w:pPr>
      <w:r>
        <w:rPr>
          <w:color w:val="000000" w:themeColor="text1"/>
          <w:sz w:val="24"/>
          <w:lang w:val="zh-CN"/>
        </w:rPr>
        <w:t>服务费按差额定率累进法计算</w:t>
      </w:r>
      <w:r>
        <w:rPr>
          <w:rFonts w:hint="eastAsia"/>
          <w:color w:val="000000" w:themeColor="text1"/>
          <w:sz w:val="24"/>
          <w:lang w:val="zh-CN"/>
        </w:rPr>
        <w:t>，向下取整，精确到元。</w:t>
      </w:r>
      <w:r>
        <w:rPr>
          <w:color w:val="000000" w:themeColor="text1"/>
          <w:sz w:val="24"/>
          <w:lang w:val="zh-CN"/>
        </w:rPr>
        <w:t>例如预算金额为</w:t>
      </w:r>
      <w:r>
        <w:rPr>
          <w:color w:val="000000" w:themeColor="text1"/>
          <w:sz w:val="24"/>
          <w:lang w:val="zh-CN"/>
        </w:rPr>
        <w:t>680</w:t>
      </w:r>
      <w:r>
        <w:rPr>
          <w:rFonts w:hint="eastAsia"/>
          <w:color w:val="000000" w:themeColor="text1"/>
          <w:sz w:val="24"/>
          <w:lang w:val="zh-CN"/>
        </w:rPr>
        <w:t>5000</w:t>
      </w:r>
      <w:r>
        <w:rPr>
          <w:color w:val="000000" w:themeColor="text1"/>
          <w:sz w:val="24"/>
          <w:lang w:val="zh-CN"/>
        </w:rPr>
        <w:t>元，服务费</w:t>
      </w:r>
      <w:r>
        <w:rPr>
          <w:rFonts w:hint="eastAsia"/>
          <w:color w:val="000000" w:themeColor="text1"/>
          <w:sz w:val="24"/>
          <w:lang w:val="zh-CN"/>
        </w:rPr>
        <w:t>=</w:t>
      </w:r>
      <w:r>
        <w:rPr>
          <w:color w:val="000000" w:themeColor="text1"/>
          <w:sz w:val="24"/>
          <w:lang w:val="zh-CN"/>
        </w:rPr>
        <w:t>100</w:t>
      </w:r>
      <w:r>
        <w:rPr>
          <w:rFonts w:hint="eastAsia"/>
          <w:color w:val="000000" w:themeColor="text1"/>
          <w:sz w:val="24"/>
          <w:lang w:val="zh-CN"/>
        </w:rPr>
        <w:t>0000</w:t>
      </w:r>
      <w:r>
        <w:rPr>
          <w:color w:val="000000" w:themeColor="text1"/>
          <w:sz w:val="24"/>
          <w:lang w:val="zh-CN"/>
        </w:rPr>
        <w:t>×1%+</w:t>
      </w:r>
      <w:r>
        <w:rPr>
          <w:rFonts w:hint="eastAsia"/>
          <w:color w:val="000000" w:themeColor="text1"/>
          <w:sz w:val="24"/>
          <w:lang w:val="zh-CN"/>
        </w:rPr>
        <w:t>（</w:t>
      </w:r>
      <w:r>
        <w:rPr>
          <w:color w:val="000000" w:themeColor="text1"/>
          <w:sz w:val="24"/>
          <w:lang w:val="zh-CN"/>
        </w:rPr>
        <w:t>500</w:t>
      </w:r>
      <w:r>
        <w:rPr>
          <w:rFonts w:hint="eastAsia"/>
          <w:color w:val="000000" w:themeColor="text1"/>
          <w:sz w:val="24"/>
          <w:lang w:val="zh-CN"/>
        </w:rPr>
        <w:t>0000</w:t>
      </w:r>
      <w:r>
        <w:rPr>
          <w:color w:val="000000" w:themeColor="text1"/>
          <w:sz w:val="24"/>
          <w:lang w:val="zh-CN"/>
        </w:rPr>
        <w:t>-100</w:t>
      </w:r>
      <w:r>
        <w:rPr>
          <w:rFonts w:hint="eastAsia"/>
          <w:color w:val="000000" w:themeColor="text1"/>
          <w:sz w:val="24"/>
          <w:lang w:val="zh-CN"/>
        </w:rPr>
        <w:t>0000</w:t>
      </w:r>
      <w:r>
        <w:rPr>
          <w:rFonts w:hint="eastAsia"/>
          <w:color w:val="000000" w:themeColor="text1"/>
          <w:sz w:val="24"/>
          <w:lang w:val="zh-CN"/>
        </w:rPr>
        <w:t>）</w:t>
      </w:r>
      <w:r>
        <w:rPr>
          <w:color w:val="000000" w:themeColor="text1"/>
          <w:sz w:val="24"/>
          <w:lang w:val="zh-CN"/>
        </w:rPr>
        <w:t>×</w:t>
      </w:r>
      <w:r>
        <w:rPr>
          <w:rFonts w:hint="eastAsia"/>
          <w:color w:val="000000" w:themeColor="text1"/>
          <w:sz w:val="24"/>
          <w:lang w:val="zh-CN"/>
        </w:rPr>
        <w:t>0.8</w:t>
      </w:r>
      <w:r>
        <w:rPr>
          <w:color w:val="000000" w:themeColor="text1"/>
          <w:sz w:val="24"/>
          <w:lang w:val="zh-CN"/>
        </w:rPr>
        <w:t>%+</w:t>
      </w:r>
      <w:r>
        <w:rPr>
          <w:rFonts w:hint="eastAsia"/>
          <w:color w:val="000000" w:themeColor="text1"/>
          <w:sz w:val="24"/>
          <w:lang w:val="zh-CN"/>
        </w:rPr>
        <w:t>（</w:t>
      </w:r>
      <w:r>
        <w:rPr>
          <w:color w:val="000000" w:themeColor="text1"/>
          <w:sz w:val="24"/>
          <w:lang w:val="zh-CN"/>
        </w:rPr>
        <w:t>680</w:t>
      </w:r>
      <w:r>
        <w:rPr>
          <w:rFonts w:hint="eastAsia"/>
          <w:color w:val="000000" w:themeColor="text1"/>
          <w:sz w:val="24"/>
          <w:lang w:val="zh-CN"/>
        </w:rPr>
        <w:t>5000</w:t>
      </w:r>
      <w:r>
        <w:rPr>
          <w:color w:val="000000" w:themeColor="text1"/>
          <w:sz w:val="24"/>
          <w:lang w:val="zh-CN"/>
        </w:rPr>
        <w:t>-500</w:t>
      </w:r>
      <w:r>
        <w:rPr>
          <w:rFonts w:hint="eastAsia"/>
          <w:color w:val="000000" w:themeColor="text1"/>
          <w:sz w:val="24"/>
          <w:lang w:val="zh-CN"/>
        </w:rPr>
        <w:t>0000</w:t>
      </w:r>
      <w:r>
        <w:rPr>
          <w:rFonts w:hint="eastAsia"/>
          <w:color w:val="000000" w:themeColor="text1"/>
          <w:sz w:val="24"/>
          <w:lang w:val="zh-CN"/>
        </w:rPr>
        <w:t>）</w:t>
      </w:r>
      <w:r>
        <w:rPr>
          <w:color w:val="000000" w:themeColor="text1"/>
          <w:sz w:val="24"/>
          <w:lang w:val="zh-CN"/>
        </w:rPr>
        <w:t>×0.</w:t>
      </w:r>
      <w:r>
        <w:rPr>
          <w:rFonts w:hint="eastAsia"/>
          <w:color w:val="000000" w:themeColor="text1"/>
          <w:sz w:val="24"/>
          <w:lang w:val="zh-CN"/>
        </w:rPr>
        <w:t>45</w:t>
      </w:r>
      <w:r>
        <w:rPr>
          <w:color w:val="000000" w:themeColor="text1"/>
          <w:sz w:val="24"/>
          <w:lang w:val="zh-CN"/>
        </w:rPr>
        <w:t>%=</w:t>
      </w:r>
      <w:r>
        <w:rPr>
          <w:rFonts w:hint="eastAsia"/>
          <w:color w:val="000000" w:themeColor="text1"/>
          <w:sz w:val="24"/>
          <w:lang w:val="zh-CN"/>
        </w:rPr>
        <w:t>50122.5</w:t>
      </w:r>
      <w:r>
        <w:rPr>
          <w:color w:val="000000" w:themeColor="text1"/>
          <w:sz w:val="24"/>
          <w:lang w:val="zh-CN"/>
        </w:rPr>
        <w:t>元，服务费</w:t>
      </w:r>
      <w:r>
        <w:rPr>
          <w:rFonts w:hint="eastAsia"/>
          <w:color w:val="000000" w:themeColor="text1"/>
          <w:sz w:val="24"/>
          <w:lang w:val="zh-CN"/>
        </w:rPr>
        <w:t>缴纳</w:t>
      </w:r>
      <w:r>
        <w:rPr>
          <w:rFonts w:hint="eastAsia"/>
          <w:color w:val="000000" w:themeColor="text1"/>
          <w:sz w:val="24"/>
          <w:lang w:val="zh-CN"/>
        </w:rPr>
        <w:t>50122</w:t>
      </w:r>
      <w:r>
        <w:rPr>
          <w:rFonts w:hint="eastAsia"/>
          <w:color w:val="000000" w:themeColor="text1"/>
          <w:sz w:val="24"/>
          <w:lang w:val="zh-CN"/>
        </w:rPr>
        <w:t>元。</w:t>
      </w:r>
    </w:p>
    <w:p w:rsidR="009A2D7A" w:rsidRDefault="0045329F">
      <w:pPr>
        <w:tabs>
          <w:tab w:val="left" w:pos="700"/>
        </w:tabs>
        <w:autoSpaceDE w:val="0"/>
        <w:autoSpaceDN w:val="0"/>
        <w:adjustRightInd w:val="0"/>
        <w:spacing w:line="360" w:lineRule="auto"/>
        <w:ind w:firstLineChars="200" w:firstLine="446"/>
        <w:rPr>
          <w:color w:val="000000" w:themeColor="text1"/>
          <w:sz w:val="24"/>
          <w:szCs w:val="24"/>
          <w:lang w:val="zh-CN"/>
        </w:rPr>
      </w:pPr>
      <w:r>
        <w:rPr>
          <w:rFonts w:hint="eastAsia"/>
          <w:color w:val="000000" w:themeColor="text1"/>
          <w:sz w:val="24"/>
          <w:szCs w:val="24"/>
        </w:rPr>
        <w:t>中标供应商应于中标公告发布之日起</w:t>
      </w:r>
      <w:r>
        <w:rPr>
          <w:rFonts w:hint="eastAsia"/>
          <w:color w:val="000000" w:themeColor="text1"/>
          <w:sz w:val="24"/>
          <w:szCs w:val="24"/>
        </w:rPr>
        <w:t>5</w:t>
      </w:r>
      <w:r>
        <w:rPr>
          <w:rFonts w:hint="eastAsia"/>
          <w:color w:val="000000" w:themeColor="text1"/>
          <w:sz w:val="24"/>
          <w:szCs w:val="24"/>
        </w:rPr>
        <w:t>个工作日内缴纳</w:t>
      </w:r>
      <w:r>
        <w:rPr>
          <w:rFonts w:hint="eastAsia"/>
          <w:color w:val="000000" w:themeColor="text1"/>
          <w:sz w:val="24"/>
          <w:szCs w:val="24"/>
          <w:lang w:val="zh-CN"/>
        </w:rPr>
        <w:t>招标代理服务费，缴费单位名称须与投标单位名称一致，缴费时请注明项目编号及中标包号。</w:t>
      </w:r>
    </w:p>
    <w:p w:rsidR="009A2D7A" w:rsidRDefault="0045329F">
      <w:pPr>
        <w:pStyle w:val="Default"/>
        <w:spacing w:line="360" w:lineRule="auto"/>
        <w:ind w:firstLineChars="200" w:firstLine="446"/>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名</w:t>
      </w:r>
      <w:r>
        <w:rPr>
          <w:rFonts w:ascii="Times New Roman" w:eastAsia="宋体" w:hAnsi="Times New Roman" w:cs="Times New Roman" w:hint="eastAsia"/>
          <w:color w:val="000000" w:themeColor="text1"/>
        </w:rPr>
        <w:t xml:space="preserve">        </w:t>
      </w:r>
      <w:r>
        <w:rPr>
          <w:rFonts w:ascii="Times New Roman" w:eastAsia="宋体" w:hAnsi="Times New Roman" w:cs="Times New Roman" w:hint="eastAsia"/>
          <w:color w:val="000000" w:themeColor="text1"/>
        </w:rPr>
        <w:t>称：天津市公共资源交易中心</w:t>
      </w:r>
    </w:p>
    <w:p w:rsidR="009A2D7A" w:rsidRDefault="0045329F">
      <w:pPr>
        <w:pStyle w:val="Default"/>
        <w:spacing w:line="360" w:lineRule="auto"/>
        <w:ind w:firstLineChars="200" w:firstLine="446"/>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开户行及账号：中国建设银行股份有限公司天津明华支行</w:t>
      </w:r>
      <w:r>
        <w:rPr>
          <w:rFonts w:ascii="Times New Roman" w:eastAsia="宋体" w:hAnsi="Times New Roman" w:cs="Times New Roman" w:hint="eastAsia"/>
          <w:color w:val="000000" w:themeColor="text1"/>
        </w:rPr>
        <w:t xml:space="preserve"> </w:t>
      </w:r>
    </w:p>
    <w:p w:rsidR="009A2D7A" w:rsidRDefault="0045329F">
      <w:pPr>
        <w:pStyle w:val="Default"/>
        <w:spacing w:line="360" w:lineRule="auto"/>
        <w:ind w:firstLineChars="897" w:firstLine="2002"/>
        <w:rPr>
          <w:rFonts w:ascii="Times New Roman" w:eastAsia="宋体" w:hAnsi="Times New Roman" w:cs="Times New Roman"/>
          <w:color w:val="000000" w:themeColor="text1"/>
        </w:rPr>
      </w:pPr>
      <w:r>
        <w:rPr>
          <w:rFonts w:ascii="Times New Roman" w:eastAsia="宋体" w:hAnsi="Times New Roman" w:cs="Times New Roman"/>
          <w:color w:val="000000" w:themeColor="text1"/>
        </w:rPr>
        <w:t>1205 0162 4900 0000 0675</w:t>
      </w:r>
    </w:p>
    <w:p w:rsidR="009A2D7A" w:rsidRDefault="0045329F">
      <w:pPr>
        <w:pStyle w:val="Default"/>
        <w:spacing w:line="360" w:lineRule="auto"/>
        <w:ind w:firstLineChars="200" w:firstLine="446"/>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银行联行号：</w:t>
      </w:r>
      <w:r>
        <w:rPr>
          <w:rFonts w:ascii="Times New Roman" w:eastAsia="宋体" w:hAnsi="Times New Roman" w:cs="Times New Roman" w:hint="eastAsia"/>
          <w:color w:val="000000" w:themeColor="text1"/>
        </w:rPr>
        <w:t>105110039436</w:t>
      </w:r>
    </w:p>
    <w:p w:rsidR="009A2D7A" w:rsidRDefault="0045329F">
      <w:pPr>
        <w:pStyle w:val="Default"/>
        <w:spacing w:line="360" w:lineRule="auto"/>
        <w:ind w:firstLineChars="200" w:firstLine="446"/>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纳税人识别号：</w:t>
      </w:r>
      <w:r>
        <w:rPr>
          <w:rFonts w:ascii="Times New Roman" w:eastAsia="宋体" w:hAnsi="Times New Roman" w:cs="Times New Roman" w:hint="eastAsia"/>
          <w:color w:val="000000" w:themeColor="text1"/>
        </w:rPr>
        <w:t>1212 0000 MB1E 44809C</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地址：天津市河东区红星路</w:t>
      </w:r>
      <w:r>
        <w:rPr>
          <w:rFonts w:ascii="Times New Roman" w:eastAsia="宋体" w:hAnsi="Times New Roman" w:cs="Times New Roman" w:hint="eastAsia"/>
          <w:color w:val="000000" w:themeColor="text1"/>
        </w:rPr>
        <w:t>79</w:t>
      </w:r>
      <w:r>
        <w:rPr>
          <w:rFonts w:ascii="Times New Roman" w:eastAsia="宋体" w:hAnsi="Times New Roman" w:cs="Times New Roman" w:hint="eastAsia"/>
          <w:color w:val="000000" w:themeColor="text1"/>
        </w:rPr>
        <w:t>号</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缴费及申请开票系统：</w:t>
      </w:r>
      <w:r>
        <w:rPr>
          <w:rFonts w:ascii="Times New Roman" w:eastAsia="宋体" w:hAnsi="Times New Roman" w:cs="Times New Roman" w:hint="eastAsia"/>
          <w:color w:val="000000" w:themeColor="text1"/>
        </w:rPr>
        <w:t>http://pay.tjggzy.cn/</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缴费及开票咨询电话：</w:t>
      </w:r>
      <w:r>
        <w:rPr>
          <w:rFonts w:ascii="Times New Roman" w:eastAsia="宋体" w:hAnsi="Times New Roman" w:cs="Times New Roman" w:hint="eastAsia"/>
          <w:color w:val="000000" w:themeColor="text1"/>
        </w:rPr>
        <w:t>022-24532012</w:t>
      </w:r>
    </w:p>
    <w:p w:rsidR="009A2D7A" w:rsidRDefault="009A2D7A">
      <w:pPr>
        <w:pStyle w:val="Default"/>
        <w:spacing w:line="360" w:lineRule="auto"/>
        <w:ind w:firstLineChars="200" w:firstLine="446"/>
        <w:jc w:val="both"/>
        <w:rPr>
          <w:rFonts w:ascii="Times New Roman" w:eastAsia="宋体" w:hAnsi="Times New Roman" w:cs="Times New Roman"/>
          <w:color w:val="000000" w:themeColor="text1"/>
        </w:rPr>
      </w:pPr>
    </w:p>
    <w:p w:rsidR="009A2D7A" w:rsidRDefault="009A2D7A">
      <w:pPr>
        <w:pStyle w:val="Default"/>
        <w:spacing w:line="360" w:lineRule="auto"/>
        <w:jc w:val="both"/>
        <w:rPr>
          <w:rFonts w:ascii="Times New Roman" w:eastAsia="宋体" w:hAnsi="Times New Roman" w:cs="Times New Roman"/>
          <w:color w:val="000000" w:themeColor="text1"/>
        </w:rPr>
      </w:pPr>
    </w:p>
    <w:p w:rsidR="009A2D7A" w:rsidRDefault="0045329F">
      <w:pPr>
        <w:pStyle w:val="Default"/>
        <w:spacing w:line="360" w:lineRule="auto"/>
        <w:jc w:val="right"/>
        <w:rPr>
          <w:rFonts w:ascii="Times New Roman" w:eastAsia="宋体" w:hAnsi="Times New Roman" w:cs="Times New Roman"/>
          <w:color w:val="000000" w:themeColor="text1"/>
        </w:rPr>
      </w:pPr>
      <w:r>
        <w:rPr>
          <w:rFonts w:ascii="Times New Roman" w:eastAsia="宋体" w:hAnsi="Times New Roman" w:cs="Times New Roman"/>
          <w:color w:val="000000" w:themeColor="text1"/>
        </w:rPr>
        <w:t>2024</w:t>
      </w:r>
      <w:r>
        <w:rPr>
          <w:rFonts w:ascii="Times New Roman" w:eastAsia="宋体" w:hAnsi="Times New Roman" w:cs="Times New Roman"/>
          <w:color w:val="000000" w:themeColor="text1"/>
        </w:rPr>
        <w:t>年</w:t>
      </w:r>
      <w:r>
        <w:rPr>
          <w:rFonts w:ascii="Times New Roman" w:eastAsia="宋体" w:hAnsi="Times New Roman" w:cs="Times New Roman" w:hint="eastAsia"/>
          <w:color w:val="000000" w:themeColor="text1"/>
        </w:rPr>
        <w:t>11</w:t>
      </w:r>
      <w:r>
        <w:rPr>
          <w:rFonts w:ascii="Times New Roman" w:eastAsia="宋体" w:hAnsi="Times New Roman" w:cs="Times New Roman"/>
          <w:color w:val="000000" w:themeColor="text1"/>
        </w:rPr>
        <w:t>月</w:t>
      </w:r>
      <w:r>
        <w:rPr>
          <w:rFonts w:ascii="Times New Roman" w:eastAsia="宋体" w:hAnsi="Times New Roman" w:cs="Times New Roman" w:hint="eastAsia"/>
          <w:color w:val="000000" w:themeColor="text1"/>
        </w:rPr>
        <w:t>18</w:t>
      </w:r>
      <w:r>
        <w:rPr>
          <w:rFonts w:ascii="Times New Roman" w:eastAsia="宋体" w:hAnsi="Times New Roman" w:cs="Times New Roman"/>
          <w:color w:val="000000" w:themeColor="text1"/>
        </w:rPr>
        <w:t>日</w:t>
      </w:r>
    </w:p>
    <w:p w:rsidR="009A2D7A" w:rsidRDefault="009A2D7A">
      <w:pPr>
        <w:pStyle w:val="Default"/>
        <w:spacing w:line="360" w:lineRule="auto"/>
        <w:ind w:right="892"/>
        <w:rPr>
          <w:rFonts w:ascii="Times New Roman" w:eastAsia="宋体" w:hAnsi="Times New Roman" w:cs="Times New Roman"/>
          <w:color w:val="000000" w:themeColor="text1"/>
        </w:rPr>
      </w:pPr>
    </w:p>
    <w:p w:rsidR="009A2D7A" w:rsidRDefault="009A2D7A">
      <w:pPr>
        <w:spacing w:line="360" w:lineRule="exact"/>
        <w:ind w:firstLineChars="200" w:firstLine="609"/>
        <w:rPr>
          <w:b/>
          <w:bCs/>
          <w:color w:val="000000" w:themeColor="text1"/>
          <w:kern w:val="28"/>
          <w:sz w:val="32"/>
          <w:szCs w:val="32"/>
        </w:rPr>
      </w:pPr>
    </w:p>
    <w:p w:rsidR="009A2D7A" w:rsidRDefault="0045329F">
      <w:pPr>
        <w:widowControl/>
        <w:jc w:val="left"/>
        <w:rPr>
          <w:b/>
          <w:bCs/>
          <w:color w:val="000000" w:themeColor="text1"/>
          <w:kern w:val="28"/>
          <w:sz w:val="32"/>
          <w:szCs w:val="32"/>
          <w:lang w:val="zh-CN"/>
        </w:rPr>
      </w:pPr>
      <w:r>
        <w:rPr>
          <w:color w:val="000000" w:themeColor="text1"/>
        </w:rPr>
        <w:br w:type="page"/>
      </w:r>
    </w:p>
    <w:p w:rsidR="009A2D7A" w:rsidRDefault="0045329F">
      <w:pPr>
        <w:pStyle w:val="ac"/>
        <w:rPr>
          <w:rFonts w:ascii="Times New Roman" w:hAnsi="Times New Roman"/>
          <w:color w:val="000000" w:themeColor="text1"/>
        </w:rPr>
      </w:pPr>
      <w:r>
        <w:rPr>
          <w:rFonts w:ascii="Times New Roman" w:hAnsi="Times New Roman"/>
          <w:color w:val="000000" w:themeColor="text1"/>
        </w:rPr>
        <w:t>第二部分</w:t>
      </w:r>
      <w:r>
        <w:rPr>
          <w:rFonts w:ascii="Times New Roman" w:hAnsi="Times New Roman"/>
          <w:color w:val="000000" w:themeColor="text1"/>
        </w:rPr>
        <w:t xml:space="preserve">  </w:t>
      </w:r>
      <w:r>
        <w:rPr>
          <w:rFonts w:ascii="Times New Roman" w:hAnsi="Times New Roman"/>
          <w:color w:val="000000" w:themeColor="text1"/>
        </w:rPr>
        <w:t>招标项目要求</w:t>
      </w:r>
      <w:bookmarkEnd w:id="4"/>
    </w:p>
    <w:p w:rsidR="009A2D7A" w:rsidRDefault="0045329F">
      <w:pPr>
        <w:tabs>
          <w:tab w:val="left" w:pos="210"/>
        </w:tabs>
        <w:autoSpaceDE w:val="0"/>
        <w:autoSpaceDN w:val="0"/>
        <w:adjustRightInd w:val="0"/>
        <w:spacing w:line="360" w:lineRule="auto"/>
        <w:ind w:firstLineChars="200" w:firstLine="446"/>
        <w:outlineLvl w:val="0"/>
        <w:rPr>
          <w:color w:val="000000" w:themeColor="text1"/>
          <w:sz w:val="24"/>
          <w:szCs w:val="24"/>
        </w:rPr>
      </w:pPr>
      <w:r>
        <w:rPr>
          <w:color w:val="000000" w:themeColor="text1"/>
          <w:sz w:val="24"/>
          <w:szCs w:val="24"/>
        </w:rPr>
        <w:t>一、商务要求</w:t>
      </w:r>
    </w:p>
    <w:p w:rsidR="009A2D7A" w:rsidRDefault="0045329F">
      <w:pPr>
        <w:autoSpaceDE w:val="0"/>
        <w:autoSpaceDN w:val="0"/>
        <w:adjustRightInd w:val="0"/>
        <w:spacing w:line="360" w:lineRule="auto"/>
        <w:ind w:firstLineChars="200" w:firstLine="446"/>
        <w:rPr>
          <w:rFonts w:eastAsia="......."/>
          <w:color w:val="000000" w:themeColor="text1"/>
          <w:kern w:val="0"/>
          <w:sz w:val="24"/>
          <w:szCs w:val="24"/>
        </w:rPr>
      </w:pPr>
      <w:r>
        <w:rPr>
          <w:rFonts w:eastAsia="......." w:hint="eastAsia"/>
          <w:color w:val="000000" w:themeColor="text1"/>
          <w:kern w:val="0"/>
          <w:sz w:val="24"/>
          <w:szCs w:val="24"/>
        </w:rPr>
        <w:t>（一）报价要求</w:t>
      </w:r>
    </w:p>
    <w:p w:rsidR="009A2D7A" w:rsidRDefault="0045329F">
      <w:pPr>
        <w:autoSpaceDE w:val="0"/>
        <w:autoSpaceDN w:val="0"/>
        <w:adjustRightInd w:val="0"/>
        <w:spacing w:line="360" w:lineRule="auto"/>
        <w:ind w:firstLineChars="200" w:firstLine="446"/>
        <w:rPr>
          <w:rFonts w:eastAsia="......."/>
          <w:color w:val="000000" w:themeColor="text1"/>
          <w:kern w:val="0"/>
          <w:sz w:val="24"/>
          <w:szCs w:val="24"/>
        </w:rPr>
      </w:pPr>
      <w:r>
        <w:rPr>
          <w:rFonts w:eastAsia="......." w:hint="eastAsia"/>
          <w:color w:val="000000" w:themeColor="text1"/>
          <w:kern w:val="0"/>
          <w:sz w:val="24"/>
          <w:szCs w:val="24"/>
        </w:rPr>
        <w:t xml:space="preserve">1. </w:t>
      </w:r>
      <w:r>
        <w:rPr>
          <w:rFonts w:eastAsia="......." w:hint="eastAsia"/>
          <w:color w:val="000000" w:themeColor="text1"/>
          <w:kern w:val="0"/>
          <w:sz w:val="24"/>
          <w:szCs w:val="24"/>
        </w:rPr>
        <w:t>投标价格应包括：人员费用、食材费用、配送费用、运输保险费用、装卸费用、管理费、利润税金等为完成招标文件规定的一切工作所需的全部费用。</w:t>
      </w:r>
    </w:p>
    <w:p w:rsidR="009A2D7A" w:rsidRDefault="0045329F">
      <w:pPr>
        <w:autoSpaceDE w:val="0"/>
        <w:autoSpaceDN w:val="0"/>
        <w:adjustRightInd w:val="0"/>
        <w:spacing w:line="360" w:lineRule="auto"/>
        <w:ind w:firstLineChars="200" w:firstLine="446"/>
        <w:rPr>
          <w:rFonts w:eastAsia="......."/>
          <w:color w:val="000000" w:themeColor="text1"/>
          <w:kern w:val="0"/>
          <w:sz w:val="24"/>
          <w:szCs w:val="24"/>
        </w:rPr>
      </w:pPr>
      <w:r>
        <w:rPr>
          <w:rFonts w:eastAsia="......." w:hint="eastAsia"/>
          <w:color w:val="000000" w:themeColor="text1"/>
          <w:kern w:val="0"/>
          <w:sz w:val="24"/>
          <w:szCs w:val="24"/>
        </w:rPr>
        <w:t xml:space="preserve">2. </w:t>
      </w:r>
      <w:r>
        <w:rPr>
          <w:rFonts w:eastAsia="......." w:hint="eastAsia"/>
          <w:color w:val="000000" w:themeColor="text1"/>
          <w:kern w:val="0"/>
          <w:sz w:val="24"/>
          <w:szCs w:val="24"/>
        </w:rPr>
        <w:t>投标报价规则：</w:t>
      </w:r>
    </w:p>
    <w:p w:rsidR="009A2D7A" w:rsidRDefault="0045329F">
      <w:pPr>
        <w:autoSpaceDE w:val="0"/>
        <w:autoSpaceDN w:val="0"/>
        <w:adjustRightInd w:val="0"/>
        <w:spacing w:line="360" w:lineRule="auto"/>
        <w:ind w:firstLineChars="200" w:firstLine="446"/>
        <w:rPr>
          <w:rFonts w:eastAsia="......."/>
          <w:color w:val="000000" w:themeColor="text1"/>
          <w:kern w:val="0"/>
          <w:sz w:val="24"/>
          <w:szCs w:val="24"/>
        </w:rPr>
      </w:pPr>
      <w:r>
        <w:rPr>
          <w:rFonts w:eastAsia="......." w:hint="eastAsia"/>
          <w:color w:val="000000" w:themeColor="text1"/>
          <w:kern w:val="0"/>
          <w:sz w:val="24"/>
          <w:szCs w:val="24"/>
        </w:rPr>
        <w:t>（</w:t>
      </w:r>
      <w:r>
        <w:rPr>
          <w:rFonts w:eastAsia="......." w:hint="eastAsia"/>
          <w:color w:val="000000" w:themeColor="text1"/>
          <w:kern w:val="0"/>
          <w:sz w:val="24"/>
          <w:szCs w:val="24"/>
        </w:rPr>
        <w:t>1</w:t>
      </w:r>
      <w:r>
        <w:rPr>
          <w:rFonts w:eastAsia="......." w:hint="eastAsia"/>
          <w:color w:val="000000" w:themeColor="text1"/>
          <w:kern w:val="0"/>
          <w:sz w:val="24"/>
          <w:szCs w:val="24"/>
        </w:rPr>
        <w:t>）投标报价以综合折扣填列。</w:t>
      </w:r>
    </w:p>
    <w:p w:rsidR="009A2D7A" w:rsidRDefault="0045329F">
      <w:pPr>
        <w:autoSpaceDE w:val="0"/>
        <w:autoSpaceDN w:val="0"/>
        <w:adjustRightInd w:val="0"/>
        <w:spacing w:line="360" w:lineRule="auto"/>
        <w:ind w:firstLineChars="200" w:firstLine="446"/>
        <w:rPr>
          <w:rFonts w:eastAsia="......."/>
          <w:color w:val="000000" w:themeColor="text1"/>
          <w:kern w:val="0"/>
          <w:sz w:val="24"/>
          <w:szCs w:val="24"/>
        </w:rPr>
      </w:pPr>
      <w:r>
        <w:rPr>
          <w:rFonts w:eastAsia="......." w:hint="eastAsia"/>
          <w:color w:val="000000" w:themeColor="text1"/>
          <w:kern w:val="0"/>
          <w:sz w:val="24"/>
          <w:szCs w:val="24"/>
        </w:rPr>
        <w:t>（</w:t>
      </w:r>
      <w:r>
        <w:rPr>
          <w:rFonts w:eastAsia="......." w:hint="eastAsia"/>
          <w:color w:val="000000" w:themeColor="text1"/>
          <w:kern w:val="0"/>
          <w:sz w:val="24"/>
          <w:szCs w:val="24"/>
        </w:rPr>
        <w:t>2</w:t>
      </w:r>
      <w:r>
        <w:rPr>
          <w:rFonts w:eastAsia="......." w:hint="eastAsia"/>
          <w:color w:val="000000" w:themeColor="text1"/>
          <w:kern w:val="0"/>
          <w:sz w:val="24"/>
          <w:szCs w:val="24"/>
        </w:rPr>
        <w:t>）在服务期内，采购人有权在不超过采购预算的前提下，向中标供应商下达每日具体采购订单，实际采购食材品种、数量不受项目需求书所列食材限制。中标供应商每日配送食材的单价≤配送当日津南区辖区内华润万家超市、永旺超市、物美超市同等食材平均单价×投标折扣率，否则采购人有权拒收当日配送食材，扣除当日所有配送食品费用并有权向中标供应商要求赔偿，情节严重的，采购人有权终止合同。</w:t>
      </w:r>
    </w:p>
    <w:p w:rsidR="009A2D7A" w:rsidRDefault="0045329F">
      <w:pPr>
        <w:autoSpaceDE w:val="0"/>
        <w:autoSpaceDN w:val="0"/>
        <w:adjustRightInd w:val="0"/>
        <w:spacing w:line="360" w:lineRule="auto"/>
        <w:ind w:firstLineChars="200" w:firstLine="446"/>
        <w:rPr>
          <w:rFonts w:eastAsia="......."/>
          <w:color w:val="000000" w:themeColor="text1"/>
          <w:kern w:val="0"/>
          <w:sz w:val="24"/>
          <w:szCs w:val="24"/>
        </w:rPr>
      </w:pPr>
      <w:r>
        <w:rPr>
          <w:rFonts w:eastAsia="......." w:hint="eastAsia"/>
          <w:color w:val="000000" w:themeColor="text1"/>
          <w:kern w:val="0"/>
          <w:sz w:val="24"/>
          <w:szCs w:val="24"/>
        </w:rPr>
        <w:t>所报综合折扣率＞</w:t>
      </w:r>
      <w:r>
        <w:rPr>
          <w:rFonts w:eastAsia="......." w:hint="eastAsia"/>
          <w:color w:val="000000" w:themeColor="text1"/>
          <w:kern w:val="0"/>
          <w:sz w:val="24"/>
          <w:szCs w:val="24"/>
        </w:rPr>
        <w:t>100%</w:t>
      </w:r>
      <w:r>
        <w:rPr>
          <w:rFonts w:eastAsia="......." w:hint="eastAsia"/>
          <w:color w:val="000000" w:themeColor="text1"/>
          <w:kern w:val="0"/>
          <w:sz w:val="24"/>
          <w:szCs w:val="24"/>
        </w:rPr>
        <w:t>的，视为无效投标。</w:t>
      </w:r>
    </w:p>
    <w:p w:rsidR="009A2D7A" w:rsidRDefault="0045329F">
      <w:pPr>
        <w:autoSpaceDE w:val="0"/>
        <w:autoSpaceDN w:val="0"/>
        <w:adjustRightInd w:val="0"/>
        <w:spacing w:line="360" w:lineRule="auto"/>
        <w:ind w:firstLineChars="200" w:firstLine="446"/>
        <w:rPr>
          <w:rFonts w:eastAsia="......."/>
          <w:color w:val="000000" w:themeColor="text1"/>
          <w:kern w:val="0"/>
          <w:sz w:val="24"/>
          <w:szCs w:val="24"/>
        </w:rPr>
      </w:pPr>
      <w:r>
        <w:rPr>
          <w:rFonts w:eastAsia="......." w:hint="eastAsia"/>
          <w:color w:val="000000" w:themeColor="text1"/>
          <w:kern w:val="0"/>
          <w:sz w:val="24"/>
          <w:szCs w:val="24"/>
        </w:rPr>
        <w:t>注：网上应答报价仅填写综合折扣率</w:t>
      </w:r>
      <w:r>
        <w:rPr>
          <w:rFonts w:eastAsia="......." w:hint="eastAsia"/>
          <w:color w:val="000000" w:themeColor="text1"/>
          <w:kern w:val="0"/>
          <w:sz w:val="24"/>
          <w:szCs w:val="24"/>
        </w:rPr>
        <w:t>%</w:t>
      </w:r>
      <w:r>
        <w:rPr>
          <w:rFonts w:eastAsia="......." w:hint="eastAsia"/>
          <w:color w:val="000000" w:themeColor="text1"/>
          <w:kern w:val="0"/>
          <w:sz w:val="24"/>
          <w:szCs w:val="24"/>
        </w:rPr>
        <w:t>左侧数字，如所报综合折扣率为</w:t>
      </w:r>
      <w:r>
        <w:rPr>
          <w:rFonts w:eastAsia="......." w:hint="eastAsia"/>
          <w:color w:val="000000" w:themeColor="text1"/>
          <w:kern w:val="0"/>
          <w:sz w:val="24"/>
          <w:szCs w:val="24"/>
        </w:rPr>
        <w:t>95%</w:t>
      </w:r>
      <w:r>
        <w:rPr>
          <w:rFonts w:eastAsia="......." w:hint="eastAsia"/>
          <w:color w:val="000000" w:themeColor="text1"/>
          <w:kern w:val="0"/>
          <w:sz w:val="24"/>
          <w:szCs w:val="24"/>
        </w:rPr>
        <w:t>，网上应答仅填写“</w:t>
      </w:r>
      <w:r>
        <w:rPr>
          <w:rFonts w:eastAsia="......." w:hint="eastAsia"/>
          <w:color w:val="000000" w:themeColor="text1"/>
          <w:kern w:val="0"/>
          <w:sz w:val="24"/>
          <w:szCs w:val="24"/>
        </w:rPr>
        <w:t>95</w:t>
      </w:r>
      <w:r>
        <w:rPr>
          <w:rFonts w:eastAsia="......." w:hint="eastAsia"/>
          <w:color w:val="000000" w:themeColor="text1"/>
          <w:kern w:val="0"/>
          <w:sz w:val="24"/>
          <w:szCs w:val="24"/>
        </w:rPr>
        <w:t>”。</w:t>
      </w:r>
    </w:p>
    <w:p w:rsidR="009A2D7A" w:rsidRDefault="0045329F">
      <w:pPr>
        <w:autoSpaceDE w:val="0"/>
        <w:autoSpaceDN w:val="0"/>
        <w:adjustRightInd w:val="0"/>
        <w:spacing w:line="360" w:lineRule="auto"/>
        <w:ind w:firstLineChars="200" w:firstLine="446"/>
        <w:rPr>
          <w:rFonts w:eastAsia="......."/>
          <w:color w:val="000000" w:themeColor="text1"/>
          <w:kern w:val="0"/>
          <w:sz w:val="24"/>
          <w:szCs w:val="24"/>
        </w:rPr>
      </w:pPr>
      <w:r>
        <w:rPr>
          <w:rFonts w:eastAsia="......." w:hint="eastAsia"/>
          <w:color w:val="000000" w:themeColor="text1"/>
          <w:kern w:val="0"/>
          <w:sz w:val="24"/>
          <w:szCs w:val="24"/>
        </w:rPr>
        <w:t xml:space="preserve">3. </w:t>
      </w:r>
      <w:r>
        <w:rPr>
          <w:rFonts w:eastAsia="......." w:hint="eastAsia"/>
          <w:color w:val="000000" w:themeColor="text1"/>
          <w:kern w:val="0"/>
          <w:sz w:val="24"/>
          <w:szCs w:val="24"/>
        </w:rPr>
        <w:t>验收相关费用由投标人负责。</w:t>
      </w:r>
    </w:p>
    <w:p w:rsidR="009A2D7A" w:rsidRDefault="0045329F">
      <w:pPr>
        <w:autoSpaceDE w:val="0"/>
        <w:autoSpaceDN w:val="0"/>
        <w:adjustRightInd w:val="0"/>
        <w:spacing w:line="360" w:lineRule="auto"/>
        <w:ind w:firstLineChars="200" w:firstLine="446"/>
        <w:rPr>
          <w:color w:val="000000" w:themeColor="text1"/>
          <w:sz w:val="24"/>
        </w:rPr>
      </w:pPr>
      <w:r>
        <w:rPr>
          <w:color w:val="000000" w:themeColor="text1"/>
          <w:sz w:val="24"/>
        </w:rPr>
        <w:t>（</w:t>
      </w:r>
      <w:r>
        <w:rPr>
          <w:rFonts w:hint="eastAsia"/>
          <w:color w:val="000000" w:themeColor="text1"/>
          <w:sz w:val="24"/>
        </w:rPr>
        <w:t>二</w:t>
      </w:r>
      <w:r>
        <w:rPr>
          <w:color w:val="000000" w:themeColor="text1"/>
          <w:sz w:val="24"/>
        </w:rPr>
        <w:t>）时间、地点要求</w:t>
      </w:r>
    </w:p>
    <w:p w:rsidR="009A2D7A" w:rsidRDefault="0045329F">
      <w:pPr>
        <w:autoSpaceDE w:val="0"/>
        <w:autoSpaceDN w:val="0"/>
        <w:adjustRightInd w:val="0"/>
        <w:spacing w:line="360" w:lineRule="auto"/>
        <w:ind w:firstLineChars="200" w:firstLine="446"/>
        <w:rPr>
          <w:color w:val="000000" w:themeColor="text1"/>
          <w:sz w:val="24"/>
        </w:rPr>
      </w:pPr>
      <w:r>
        <w:rPr>
          <w:color w:val="000000" w:themeColor="text1"/>
          <w:sz w:val="24"/>
        </w:rPr>
        <w:t xml:space="preserve">1. </w:t>
      </w:r>
      <w:r>
        <w:rPr>
          <w:color w:val="000000" w:themeColor="text1"/>
          <w:sz w:val="24"/>
        </w:rPr>
        <w:t>时间要求：</w:t>
      </w:r>
      <w:r>
        <w:rPr>
          <w:rFonts w:hint="eastAsia"/>
          <w:color w:val="000000" w:themeColor="text1"/>
          <w:sz w:val="24"/>
        </w:rPr>
        <w:t>自合同约定之日起</w:t>
      </w:r>
      <w:r>
        <w:rPr>
          <w:rFonts w:hint="eastAsia"/>
          <w:color w:val="000000" w:themeColor="text1"/>
          <w:sz w:val="24"/>
        </w:rPr>
        <w:t>1</w:t>
      </w:r>
      <w:r>
        <w:rPr>
          <w:rFonts w:hint="eastAsia"/>
          <w:color w:val="000000" w:themeColor="text1"/>
          <w:sz w:val="24"/>
        </w:rPr>
        <w:t>年或结算价款达到预算金额合同自动终止</w:t>
      </w:r>
      <w:r>
        <w:rPr>
          <w:color w:val="000000" w:themeColor="text1"/>
          <w:sz w:val="24"/>
        </w:rPr>
        <w:t>（特殊情况以合同为准）。</w:t>
      </w:r>
    </w:p>
    <w:p w:rsidR="009A2D7A" w:rsidRDefault="0045329F">
      <w:pPr>
        <w:autoSpaceDE w:val="0"/>
        <w:autoSpaceDN w:val="0"/>
        <w:adjustRightInd w:val="0"/>
        <w:spacing w:line="360" w:lineRule="auto"/>
        <w:ind w:firstLineChars="200" w:firstLine="446"/>
        <w:rPr>
          <w:color w:val="000000" w:themeColor="text1"/>
          <w:sz w:val="24"/>
        </w:rPr>
      </w:pPr>
      <w:r>
        <w:rPr>
          <w:color w:val="000000" w:themeColor="text1"/>
          <w:sz w:val="24"/>
        </w:rPr>
        <w:t xml:space="preserve">2. </w:t>
      </w:r>
      <w:r>
        <w:rPr>
          <w:rFonts w:hint="eastAsia"/>
          <w:color w:val="000000" w:themeColor="text1"/>
          <w:sz w:val="24"/>
        </w:rPr>
        <w:t>配送</w:t>
      </w:r>
      <w:r>
        <w:rPr>
          <w:color w:val="000000" w:themeColor="text1"/>
          <w:sz w:val="24"/>
        </w:rPr>
        <w:t>地点：</w:t>
      </w:r>
      <w:r>
        <w:rPr>
          <w:rFonts w:hint="eastAsia"/>
          <w:color w:val="000000" w:themeColor="text1"/>
          <w:sz w:val="24"/>
        </w:rPr>
        <w:t>（</w:t>
      </w:r>
      <w:r>
        <w:rPr>
          <w:rFonts w:hint="eastAsia"/>
          <w:color w:val="000000" w:themeColor="text1"/>
          <w:sz w:val="24"/>
        </w:rPr>
        <w:t>1</w:t>
      </w:r>
      <w:r>
        <w:rPr>
          <w:rFonts w:hint="eastAsia"/>
          <w:color w:val="000000" w:themeColor="text1"/>
          <w:sz w:val="24"/>
        </w:rPr>
        <w:t>）津南区消防救援支队</w:t>
      </w:r>
      <w:r>
        <w:rPr>
          <w:rFonts w:hint="eastAsia"/>
          <w:color w:val="000000" w:themeColor="text1"/>
          <w:sz w:val="24"/>
        </w:rPr>
        <w:t xml:space="preserve"> </w:t>
      </w:r>
      <w:r>
        <w:rPr>
          <w:rFonts w:hint="eastAsia"/>
          <w:color w:val="000000" w:themeColor="text1"/>
          <w:sz w:val="24"/>
        </w:rPr>
        <w:t>地址：天津市津南区辛庄镇辛柴路</w:t>
      </w:r>
      <w:r>
        <w:rPr>
          <w:rFonts w:hint="eastAsia"/>
          <w:color w:val="000000" w:themeColor="text1"/>
          <w:sz w:val="24"/>
        </w:rPr>
        <w:t>18</w:t>
      </w:r>
      <w:r>
        <w:rPr>
          <w:rFonts w:hint="eastAsia"/>
          <w:color w:val="000000" w:themeColor="text1"/>
          <w:sz w:val="24"/>
        </w:rPr>
        <w:t>号</w:t>
      </w:r>
    </w:p>
    <w:p w:rsidR="009A2D7A" w:rsidRDefault="0045329F">
      <w:pPr>
        <w:autoSpaceDE w:val="0"/>
        <w:autoSpaceDN w:val="0"/>
        <w:adjustRightInd w:val="0"/>
        <w:spacing w:line="360" w:lineRule="auto"/>
        <w:ind w:firstLineChars="200" w:firstLine="446"/>
        <w:rPr>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）国展消防救援站</w:t>
      </w:r>
      <w:r>
        <w:rPr>
          <w:rFonts w:hint="eastAsia"/>
          <w:color w:val="000000" w:themeColor="text1"/>
          <w:sz w:val="24"/>
        </w:rPr>
        <w:t xml:space="preserve">     </w:t>
      </w:r>
      <w:r>
        <w:rPr>
          <w:rFonts w:hint="eastAsia"/>
          <w:color w:val="000000" w:themeColor="text1"/>
          <w:sz w:val="24"/>
        </w:rPr>
        <w:t>地址：天津市津南区辛庄镇辛柴路</w:t>
      </w:r>
      <w:r>
        <w:rPr>
          <w:rFonts w:hint="eastAsia"/>
          <w:color w:val="000000" w:themeColor="text1"/>
          <w:sz w:val="24"/>
        </w:rPr>
        <w:t>18</w:t>
      </w:r>
      <w:r>
        <w:rPr>
          <w:rFonts w:hint="eastAsia"/>
          <w:color w:val="000000" w:themeColor="text1"/>
          <w:sz w:val="24"/>
        </w:rPr>
        <w:t>号</w:t>
      </w:r>
    </w:p>
    <w:p w:rsidR="009A2D7A" w:rsidRDefault="0045329F">
      <w:pPr>
        <w:autoSpaceDE w:val="0"/>
        <w:autoSpaceDN w:val="0"/>
        <w:adjustRightInd w:val="0"/>
        <w:spacing w:line="360" w:lineRule="auto"/>
        <w:ind w:firstLineChars="200" w:firstLine="446"/>
        <w:rPr>
          <w:color w:val="000000" w:themeColor="text1"/>
          <w:sz w:val="24"/>
        </w:rPr>
      </w:pPr>
      <w:r>
        <w:rPr>
          <w:rFonts w:hint="eastAsia"/>
          <w:color w:val="000000" w:themeColor="text1"/>
          <w:sz w:val="24"/>
        </w:rPr>
        <w:t>（</w:t>
      </w:r>
      <w:r>
        <w:rPr>
          <w:rFonts w:hint="eastAsia"/>
          <w:color w:val="000000" w:themeColor="text1"/>
          <w:sz w:val="24"/>
        </w:rPr>
        <w:t>3</w:t>
      </w:r>
      <w:r>
        <w:rPr>
          <w:rFonts w:hint="eastAsia"/>
          <w:color w:val="000000" w:themeColor="text1"/>
          <w:sz w:val="24"/>
        </w:rPr>
        <w:t>）南环路消防救援站</w:t>
      </w:r>
      <w:r>
        <w:rPr>
          <w:rFonts w:hint="eastAsia"/>
          <w:color w:val="000000" w:themeColor="text1"/>
          <w:sz w:val="24"/>
        </w:rPr>
        <w:t xml:space="preserve">   </w:t>
      </w:r>
      <w:r>
        <w:rPr>
          <w:rFonts w:hint="eastAsia"/>
          <w:color w:val="000000" w:themeColor="text1"/>
          <w:sz w:val="24"/>
        </w:rPr>
        <w:t>地址：天津市津南区咸水沽镇紫江路</w:t>
      </w:r>
      <w:r>
        <w:rPr>
          <w:rFonts w:hint="eastAsia"/>
          <w:color w:val="000000" w:themeColor="text1"/>
          <w:sz w:val="24"/>
        </w:rPr>
        <w:t>21</w:t>
      </w:r>
      <w:r>
        <w:rPr>
          <w:rFonts w:hint="eastAsia"/>
          <w:color w:val="000000" w:themeColor="text1"/>
          <w:sz w:val="24"/>
        </w:rPr>
        <w:t>号</w:t>
      </w:r>
    </w:p>
    <w:p w:rsidR="009A2D7A" w:rsidRDefault="0045329F">
      <w:pPr>
        <w:autoSpaceDE w:val="0"/>
        <w:autoSpaceDN w:val="0"/>
        <w:adjustRightInd w:val="0"/>
        <w:spacing w:line="360" w:lineRule="auto"/>
        <w:ind w:firstLineChars="200" w:firstLine="446"/>
        <w:rPr>
          <w:color w:val="000000" w:themeColor="text1"/>
          <w:sz w:val="24"/>
        </w:rPr>
      </w:pPr>
      <w:r>
        <w:rPr>
          <w:rFonts w:hint="eastAsia"/>
          <w:color w:val="000000" w:themeColor="text1"/>
          <w:sz w:val="24"/>
        </w:rPr>
        <w:t>（</w:t>
      </w:r>
      <w:r>
        <w:rPr>
          <w:rFonts w:hint="eastAsia"/>
          <w:color w:val="000000" w:themeColor="text1"/>
          <w:sz w:val="24"/>
        </w:rPr>
        <w:t>4</w:t>
      </w:r>
      <w:r>
        <w:rPr>
          <w:rFonts w:hint="eastAsia"/>
          <w:color w:val="000000" w:themeColor="text1"/>
          <w:sz w:val="24"/>
        </w:rPr>
        <w:t>）葛万路消防救援站</w:t>
      </w:r>
      <w:r>
        <w:rPr>
          <w:rFonts w:hint="eastAsia"/>
          <w:color w:val="000000" w:themeColor="text1"/>
          <w:sz w:val="24"/>
        </w:rPr>
        <w:t xml:space="preserve">   </w:t>
      </w:r>
      <w:r>
        <w:rPr>
          <w:rFonts w:hint="eastAsia"/>
          <w:color w:val="000000" w:themeColor="text1"/>
          <w:sz w:val="24"/>
        </w:rPr>
        <w:t>地址：天津市津南区葛沽镇葛万路消防站</w:t>
      </w:r>
    </w:p>
    <w:p w:rsidR="009A2D7A" w:rsidRDefault="0045329F">
      <w:pPr>
        <w:autoSpaceDE w:val="0"/>
        <w:autoSpaceDN w:val="0"/>
        <w:adjustRightInd w:val="0"/>
        <w:spacing w:line="360" w:lineRule="auto"/>
        <w:ind w:firstLineChars="200" w:firstLine="446"/>
        <w:rPr>
          <w:color w:val="000000" w:themeColor="text1"/>
          <w:sz w:val="24"/>
        </w:rPr>
      </w:pPr>
      <w:r>
        <w:rPr>
          <w:rFonts w:hint="eastAsia"/>
          <w:color w:val="000000" w:themeColor="text1"/>
          <w:sz w:val="24"/>
        </w:rPr>
        <w:t>（</w:t>
      </w:r>
      <w:r>
        <w:rPr>
          <w:rFonts w:hint="eastAsia"/>
          <w:color w:val="000000" w:themeColor="text1"/>
          <w:sz w:val="24"/>
        </w:rPr>
        <w:t>5</w:t>
      </w:r>
      <w:r>
        <w:rPr>
          <w:rFonts w:hint="eastAsia"/>
          <w:color w:val="000000" w:themeColor="text1"/>
          <w:sz w:val="24"/>
        </w:rPr>
        <w:t>）雅观路消防救援站</w:t>
      </w:r>
      <w:r>
        <w:rPr>
          <w:rFonts w:hint="eastAsia"/>
          <w:color w:val="000000" w:themeColor="text1"/>
          <w:sz w:val="24"/>
        </w:rPr>
        <w:t xml:space="preserve">    </w:t>
      </w:r>
      <w:r>
        <w:rPr>
          <w:rFonts w:hint="eastAsia"/>
          <w:color w:val="000000" w:themeColor="text1"/>
          <w:sz w:val="24"/>
        </w:rPr>
        <w:t>地址：天津市津南区海河教育园区雅观路</w:t>
      </w:r>
      <w:r>
        <w:rPr>
          <w:rFonts w:hint="eastAsia"/>
          <w:color w:val="000000" w:themeColor="text1"/>
          <w:sz w:val="24"/>
        </w:rPr>
        <w:t>11</w:t>
      </w:r>
      <w:r>
        <w:rPr>
          <w:rFonts w:hint="eastAsia"/>
          <w:color w:val="000000" w:themeColor="text1"/>
          <w:sz w:val="24"/>
        </w:rPr>
        <w:t>号</w:t>
      </w:r>
    </w:p>
    <w:p w:rsidR="009A2D7A" w:rsidRDefault="0045329F">
      <w:pPr>
        <w:autoSpaceDE w:val="0"/>
        <w:autoSpaceDN w:val="0"/>
        <w:adjustRightInd w:val="0"/>
        <w:spacing w:line="360" w:lineRule="auto"/>
        <w:ind w:firstLineChars="200" w:firstLine="446"/>
        <w:rPr>
          <w:color w:val="000000" w:themeColor="text1"/>
          <w:sz w:val="24"/>
        </w:rPr>
      </w:pPr>
      <w:r>
        <w:rPr>
          <w:rFonts w:hint="eastAsia"/>
          <w:color w:val="000000" w:themeColor="text1"/>
          <w:sz w:val="24"/>
        </w:rPr>
        <w:t>（</w:t>
      </w:r>
      <w:r>
        <w:rPr>
          <w:rFonts w:hint="eastAsia"/>
          <w:color w:val="000000" w:themeColor="text1"/>
          <w:sz w:val="24"/>
        </w:rPr>
        <w:t>6</w:t>
      </w:r>
      <w:r>
        <w:rPr>
          <w:rFonts w:hint="eastAsia"/>
          <w:color w:val="000000" w:themeColor="text1"/>
          <w:sz w:val="24"/>
        </w:rPr>
        <w:t>）传盛路消防救援站</w:t>
      </w:r>
      <w:r>
        <w:rPr>
          <w:rFonts w:hint="eastAsia"/>
          <w:color w:val="000000" w:themeColor="text1"/>
          <w:sz w:val="24"/>
        </w:rPr>
        <w:t xml:space="preserve">    </w:t>
      </w:r>
      <w:r>
        <w:rPr>
          <w:rFonts w:hint="eastAsia"/>
          <w:color w:val="000000" w:themeColor="text1"/>
          <w:sz w:val="24"/>
        </w:rPr>
        <w:t>地址：天津市津南区小站镇传盛路</w:t>
      </w:r>
      <w:r>
        <w:rPr>
          <w:rFonts w:hint="eastAsia"/>
          <w:color w:val="000000" w:themeColor="text1"/>
          <w:sz w:val="24"/>
        </w:rPr>
        <w:t>26</w:t>
      </w:r>
      <w:r>
        <w:rPr>
          <w:rFonts w:hint="eastAsia"/>
          <w:color w:val="000000" w:themeColor="text1"/>
          <w:sz w:val="24"/>
        </w:rPr>
        <w:t>号</w:t>
      </w:r>
    </w:p>
    <w:p w:rsidR="009A2D7A" w:rsidRDefault="0045329F">
      <w:pPr>
        <w:autoSpaceDE w:val="0"/>
        <w:autoSpaceDN w:val="0"/>
        <w:adjustRightInd w:val="0"/>
        <w:spacing w:line="360" w:lineRule="auto"/>
        <w:ind w:firstLineChars="200" w:firstLine="446"/>
        <w:rPr>
          <w:color w:val="000000" w:themeColor="text1"/>
          <w:sz w:val="24"/>
        </w:rPr>
      </w:pPr>
      <w:r>
        <w:rPr>
          <w:rFonts w:hint="eastAsia"/>
          <w:color w:val="000000" w:themeColor="text1"/>
          <w:sz w:val="24"/>
        </w:rPr>
        <w:t>（</w:t>
      </w:r>
      <w:r>
        <w:rPr>
          <w:rFonts w:hint="eastAsia"/>
          <w:color w:val="000000" w:themeColor="text1"/>
          <w:sz w:val="24"/>
        </w:rPr>
        <w:t>7</w:t>
      </w:r>
      <w:r>
        <w:rPr>
          <w:rFonts w:hint="eastAsia"/>
          <w:color w:val="000000" w:themeColor="text1"/>
          <w:sz w:val="24"/>
        </w:rPr>
        <w:t>）三合道消防救援站</w:t>
      </w:r>
      <w:r>
        <w:rPr>
          <w:rFonts w:hint="eastAsia"/>
          <w:color w:val="000000" w:themeColor="text1"/>
          <w:sz w:val="24"/>
        </w:rPr>
        <w:t xml:space="preserve">    </w:t>
      </w:r>
      <w:r>
        <w:rPr>
          <w:rFonts w:hint="eastAsia"/>
          <w:color w:val="000000" w:themeColor="text1"/>
          <w:sz w:val="24"/>
        </w:rPr>
        <w:t>地址：天津市津南区葛沽镇海沽道与三合道交叉口南</w:t>
      </w:r>
      <w:r>
        <w:rPr>
          <w:rFonts w:hint="eastAsia"/>
          <w:color w:val="000000" w:themeColor="text1"/>
          <w:sz w:val="24"/>
        </w:rPr>
        <w:t>80</w:t>
      </w:r>
      <w:r>
        <w:rPr>
          <w:rFonts w:hint="eastAsia"/>
          <w:color w:val="000000" w:themeColor="text1"/>
          <w:sz w:val="24"/>
        </w:rPr>
        <w:t>米</w:t>
      </w:r>
    </w:p>
    <w:p w:rsidR="009A2D7A" w:rsidRDefault="0045329F">
      <w:pPr>
        <w:autoSpaceDE w:val="0"/>
        <w:autoSpaceDN w:val="0"/>
        <w:adjustRightInd w:val="0"/>
        <w:spacing w:line="360" w:lineRule="auto"/>
        <w:ind w:firstLineChars="200" w:firstLine="446"/>
        <w:rPr>
          <w:color w:val="000000" w:themeColor="text1"/>
          <w:sz w:val="24"/>
        </w:rPr>
      </w:pPr>
      <w:r>
        <w:rPr>
          <w:rFonts w:hint="eastAsia"/>
          <w:color w:val="000000" w:themeColor="text1"/>
          <w:sz w:val="24"/>
        </w:rPr>
        <w:t>（</w:t>
      </w:r>
      <w:r>
        <w:rPr>
          <w:rFonts w:hint="eastAsia"/>
          <w:color w:val="000000" w:themeColor="text1"/>
          <w:sz w:val="24"/>
        </w:rPr>
        <w:t>8</w:t>
      </w:r>
      <w:r>
        <w:rPr>
          <w:rFonts w:hint="eastAsia"/>
          <w:color w:val="000000" w:themeColor="text1"/>
          <w:sz w:val="24"/>
        </w:rPr>
        <w:t>）北马路消防救援站</w:t>
      </w:r>
      <w:r>
        <w:rPr>
          <w:rFonts w:hint="eastAsia"/>
          <w:color w:val="000000" w:themeColor="text1"/>
          <w:sz w:val="24"/>
        </w:rPr>
        <w:t xml:space="preserve">    </w:t>
      </w:r>
      <w:r>
        <w:rPr>
          <w:rFonts w:hint="eastAsia"/>
          <w:color w:val="000000" w:themeColor="text1"/>
          <w:sz w:val="24"/>
        </w:rPr>
        <w:t>地址：天津市津南区小站镇北马路</w:t>
      </w:r>
      <w:r>
        <w:rPr>
          <w:rFonts w:hint="eastAsia"/>
          <w:color w:val="000000" w:themeColor="text1"/>
          <w:sz w:val="24"/>
        </w:rPr>
        <w:t>1</w:t>
      </w:r>
      <w:r>
        <w:rPr>
          <w:rFonts w:hint="eastAsia"/>
          <w:color w:val="000000" w:themeColor="text1"/>
          <w:sz w:val="24"/>
        </w:rPr>
        <w:t>号</w:t>
      </w:r>
    </w:p>
    <w:p w:rsidR="009A2D7A" w:rsidRDefault="0045329F">
      <w:pPr>
        <w:autoSpaceDE w:val="0"/>
        <w:autoSpaceDN w:val="0"/>
        <w:adjustRightInd w:val="0"/>
        <w:spacing w:line="360" w:lineRule="auto"/>
        <w:ind w:firstLineChars="200" w:firstLine="446"/>
        <w:rPr>
          <w:color w:val="000000" w:themeColor="text1"/>
          <w:sz w:val="24"/>
        </w:rPr>
      </w:pPr>
      <w:r>
        <w:rPr>
          <w:rFonts w:hint="eastAsia"/>
          <w:color w:val="000000" w:themeColor="text1"/>
          <w:sz w:val="24"/>
        </w:rPr>
        <w:t>（</w:t>
      </w:r>
      <w:r>
        <w:rPr>
          <w:rFonts w:hint="eastAsia"/>
          <w:color w:val="000000" w:themeColor="text1"/>
          <w:sz w:val="24"/>
        </w:rPr>
        <w:t>9</w:t>
      </w:r>
      <w:r>
        <w:rPr>
          <w:rFonts w:hint="eastAsia"/>
          <w:color w:val="000000" w:themeColor="text1"/>
          <w:sz w:val="24"/>
        </w:rPr>
        <w:t>）祥纬道消防救援站</w:t>
      </w:r>
      <w:r>
        <w:rPr>
          <w:rFonts w:hint="eastAsia"/>
          <w:color w:val="000000" w:themeColor="text1"/>
          <w:sz w:val="24"/>
        </w:rPr>
        <w:t xml:space="preserve">    </w:t>
      </w:r>
      <w:r>
        <w:rPr>
          <w:rFonts w:hint="eastAsia"/>
          <w:color w:val="000000" w:themeColor="text1"/>
          <w:sz w:val="24"/>
        </w:rPr>
        <w:t>地址：津南区八里台镇潘家洼开发区祥纬道与夏经路交叉口东</w:t>
      </w:r>
      <w:r>
        <w:rPr>
          <w:rFonts w:hint="eastAsia"/>
          <w:color w:val="000000" w:themeColor="text1"/>
          <w:sz w:val="24"/>
        </w:rPr>
        <w:t>80</w:t>
      </w:r>
      <w:r>
        <w:rPr>
          <w:rFonts w:hint="eastAsia"/>
          <w:color w:val="000000" w:themeColor="text1"/>
          <w:sz w:val="24"/>
        </w:rPr>
        <w:t>米</w:t>
      </w:r>
    </w:p>
    <w:p w:rsidR="009A2D7A" w:rsidRDefault="0045329F">
      <w:pPr>
        <w:autoSpaceDE w:val="0"/>
        <w:autoSpaceDN w:val="0"/>
        <w:adjustRightInd w:val="0"/>
        <w:spacing w:line="360" w:lineRule="auto"/>
        <w:ind w:firstLineChars="200" w:firstLine="446"/>
        <w:rPr>
          <w:color w:val="000000" w:themeColor="text1"/>
          <w:sz w:val="24"/>
        </w:rPr>
      </w:pPr>
      <w:r>
        <w:rPr>
          <w:rFonts w:hint="eastAsia"/>
          <w:color w:val="000000" w:themeColor="text1"/>
          <w:sz w:val="24"/>
        </w:rPr>
        <w:t>（</w:t>
      </w:r>
      <w:r>
        <w:rPr>
          <w:rFonts w:hint="eastAsia"/>
          <w:color w:val="000000" w:themeColor="text1"/>
          <w:sz w:val="24"/>
        </w:rPr>
        <w:t>10</w:t>
      </w:r>
      <w:r>
        <w:rPr>
          <w:rFonts w:hint="eastAsia"/>
          <w:color w:val="000000" w:themeColor="text1"/>
          <w:sz w:val="24"/>
        </w:rPr>
        <w:t>）天大消防救援站</w:t>
      </w:r>
      <w:r>
        <w:rPr>
          <w:rFonts w:hint="eastAsia"/>
          <w:color w:val="000000" w:themeColor="text1"/>
          <w:sz w:val="24"/>
        </w:rPr>
        <w:t xml:space="preserve">     </w:t>
      </w:r>
      <w:r>
        <w:rPr>
          <w:rFonts w:hint="eastAsia"/>
          <w:color w:val="000000" w:themeColor="text1"/>
          <w:sz w:val="24"/>
        </w:rPr>
        <w:t>地址：天津市津南区海棠街道同德路</w:t>
      </w:r>
      <w:r>
        <w:rPr>
          <w:rFonts w:hint="eastAsia"/>
          <w:color w:val="000000" w:themeColor="text1"/>
          <w:sz w:val="24"/>
        </w:rPr>
        <w:t>51</w:t>
      </w:r>
      <w:r>
        <w:rPr>
          <w:rFonts w:hint="eastAsia"/>
          <w:color w:val="000000" w:themeColor="text1"/>
          <w:sz w:val="24"/>
        </w:rPr>
        <w:t>号</w:t>
      </w:r>
    </w:p>
    <w:p w:rsidR="009A2D7A" w:rsidRDefault="0045329F">
      <w:pPr>
        <w:autoSpaceDE w:val="0"/>
        <w:autoSpaceDN w:val="0"/>
        <w:adjustRightInd w:val="0"/>
        <w:spacing w:line="360" w:lineRule="auto"/>
        <w:ind w:firstLineChars="200" w:firstLine="446"/>
        <w:rPr>
          <w:color w:val="000000" w:themeColor="text1"/>
          <w:sz w:val="24"/>
        </w:rPr>
      </w:pPr>
      <w:r>
        <w:rPr>
          <w:rFonts w:hint="eastAsia"/>
          <w:color w:val="000000" w:themeColor="text1"/>
          <w:sz w:val="24"/>
        </w:rPr>
        <w:t>（</w:t>
      </w:r>
      <w:r>
        <w:rPr>
          <w:rFonts w:hint="eastAsia"/>
          <w:color w:val="000000" w:themeColor="text1"/>
          <w:sz w:val="24"/>
        </w:rPr>
        <w:t>11</w:t>
      </w:r>
      <w:r>
        <w:rPr>
          <w:rFonts w:hint="eastAsia"/>
          <w:color w:val="000000" w:themeColor="text1"/>
          <w:sz w:val="24"/>
        </w:rPr>
        <w:t>）梨双路消防救援站</w:t>
      </w:r>
      <w:r>
        <w:rPr>
          <w:rFonts w:hint="eastAsia"/>
          <w:color w:val="000000" w:themeColor="text1"/>
          <w:sz w:val="24"/>
        </w:rPr>
        <w:t xml:space="preserve">   </w:t>
      </w:r>
      <w:r>
        <w:rPr>
          <w:rFonts w:hint="eastAsia"/>
          <w:color w:val="000000" w:themeColor="text1"/>
          <w:sz w:val="24"/>
        </w:rPr>
        <w:t>地址：天津市津南区梨双公路</w:t>
      </w:r>
      <w:r>
        <w:rPr>
          <w:rFonts w:hint="eastAsia"/>
          <w:color w:val="000000" w:themeColor="text1"/>
          <w:sz w:val="24"/>
        </w:rPr>
        <w:t>10</w:t>
      </w:r>
      <w:r>
        <w:rPr>
          <w:rFonts w:hint="eastAsia"/>
          <w:color w:val="000000" w:themeColor="text1"/>
          <w:sz w:val="24"/>
        </w:rPr>
        <w:t>号</w:t>
      </w:r>
    </w:p>
    <w:p w:rsidR="009A2D7A" w:rsidRDefault="0045329F">
      <w:pPr>
        <w:autoSpaceDE w:val="0"/>
        <w:autoSpaceDN w:val="0"/>
        <w:adjustRightInd w:val="0"/>
        <w:spacing w:line="360" w:lineRule="auto"/>
        <w:ind w:firstLineChars="200" w:firstLine="446"/>
        <w:rPr>
          <w:color w:val="000000" w:themeColor="text1"/>
          <w:sz w:val="24"/>
        </w:rPr>
      </w:pPr>
      <w:r>
        <w:rPr>
          <w:rFonts w:hint="eastAsia"/>
          <w:color w:val="000000" w:themeColor="text1"/>
          <w:sz w:val="24"/>
        </w:rPr>
        <w:t>（</w:t>
      </w:r>
      <w:r>
        <w:rPr>
          <w:rFonts w:hint="eastAsia"/>
          <w:color w:val="000000" w:themeColor="text1"/>
          <w:sz w:val="24"/>
        </w:rPr>
        <w:t>12</w:t>
      </w:r>
      <w:r>
        <w:rPr>
          <w:rFonts w:hint="eastAsia"/>
          <w:color w:val="000000" w:themeColor="text1"/>
          <w:sz w:val="24"/>
        </w:rPr>
        <w:t>）南大消防救援站</w:t>
      </w:r>
      <w:r>
        <w:rPr>
          <w:rFonts w:hint="eastAsia"/>
          <w:color w:val="000000" w:themeColor="text1"/>
          <w:sz w:val="24"/>
        </w:rPr>
        <w:t xml:space="preserve">     </w:t>
      </w:r>
      <w:r>
        <w:rPr>
          <w:rFonts w:hint="eastAsia"/>
          <w:color w:val="000000" w:themeColor="text1"/>
          <w:sz w:val="24"/>
        </w:rPr>
        <w:t>地址：天津市津南区海河教育园区同砚路</w:t>
      </w:r>
      <w:r>
        <w:rPr>
          <w:rFonts w:hint="eastAsia"/>
          <w:color w:val="000000" w:themeColor="text1"/>
          <w:sz w:val="24"/>
        </w:rPr>
        <w:t>136</w:t>
      </w:r>
      <w:r>
        <w:rPr>
          <w:rFonts w:hint="eastAsia"/>
          <w:color w:val="000000" w:themeColor="text1"/>
          <w:sz w:val="24"/>
        </w:rPr>
        <w:t>号</w:t>
      </w:r>
    </w:p>
    <w:p w:rsidR="009A2D7A" w:rsidRDefault="0045329F">
      <w:pPr>
        <w:autoSpaceDE w:val="0"/>
        <w:autoSpaceDN w:val="0"/>
        <w:adjustRightInd w:val="0"/>
        <w:spacing w:line="360" w:lineRule="auto"/>
        <w:ind w:firstLineChars="200" w:firstLine="446"/>
        <w:rPr>
          <w:color w:val="000000" w:themeColor="text1"/>
          <w:sz w:val="24"/>
        </w:rPr>
      </w:pPr>
      <w:r>
        <w:rPr>
          <w:rFonts w:hint="eastAsia"/>
          <w:color w:val="000000" w:themeColor="text1"/>
          <w:sz w:val="24"/>
        </w:rPr>
        <w:t>（</w:t>
      </w:r>
      <w:r>
        <w:rPr>
          <w:rFonts w:hint="eastAsia"/>
          <w:color w:val="000000" w:themeColor="text1"/>
          <w:sz w:val="24"/>
        </w:rPr>
        <w:t>13</w:t>
      </w:r>
      <w:r>
        <w:rPr>
          <w:rFonts w:hint="eastAsia"/>
          <w:color w:val="000000" w:themeColor="text1"/>
          <w:sz w:val="24"/>
        </w:rPr>
        <w:t>）津沽路消防救援站</w:t>
      </w:r>
      <w:r>
        <w:rPr>
          <w:rFonts w:hint="eastAsia"/>
          <w:color w:val="000000" w:themeColor="text1"/>
          <w:sz w:val="24"/>
        </w:rPr>
        <w:t xml:space="preserve">   </w:t>
      </w:r>
      <w:r>
        <w:rPr>
          <w:rFonts w:hint="eastAsia"/>
          <w:color w:val="000000" w:themeColor="text1"/>
          <w:sz w:val="24"/>
        </w:rPr>
        <w:t>地址：天津市津南区咸水沽镇津沽公路</w:t>
      </w:r>
      <w:r>
        <w:rPr>
          <w:rFonts w:hint="eastAsia"/>
          <w:color w:val="000000" w:themeColor="text1"/>
          <w:sz w:val="24"/>
        </w:rPr>
        <w:t>718</w:t>
      </w:r>
      <w:r>
        <w:rPr>
          <w:rFonts w:hint="eastAsia"/>
          <w:color w:val="000000" w:themeColor="text1"/>
          <w:sz w:val="24"/>
        </w:rPr>
        <w:t>号</w:t>
      </w:r>
    </w:p>
    <w:p w:rsidR="009A2D7A" w:rsidRDefault="0045329F">
      <w:pPr>
        <w:autoSpaceDE w:val="0"/>
        <w:autoSpaceDN w:val="0"/>
        <w:adjustRightInd w:val="0"/>
        <w:spacing w:line="360" w:lineRule="auto"/>
        <w:ind w:firstLineChars="200" w:firstLine="446"/>
        <w:rPr>
          <w:color w:val="000000" w:themeColor="text1"/>
          <w:sz w:val="24"/>
        </w:rPr>
      </w:pPr>
      <w:r>
        <w:rPr>
          <w:rFonts w:hint="eastAsia"/>
          <w:color w:val="000000" w:themeColor="text1"/>
          <w:sz w:val="24"/>
        </w:rPr>
        <w:t>如遇大型火场或重要保卫任务，可跟随饮食保障车送至天津市辖区内指定地点</w:t>
      </w:r>
      <w:r>
        <w:rPr>
          <w:color w:val="000000" w:themeColor="text1"/>
          <w:sz w:val="24"/>
        </w:rPr>
        <w:t>（特殊情况以合同为准）。</w:t>
      </w:r>
    </w:p>
    <w:p w:rsidR="009A2D7A" w:rsidRDefault="0045329F">
      <w:pPr>
        <w:autoSpaceDE w:val="0"/>
        <w:autoSpaceDN w:val="0"/>
        <w:adjustRightInd w:val="0"/>
        <w:spacing w:line="360" w:lineRule="auto"/>
        <w:ind w:firstLineChars="200" w:firstLine="446"/>
        <w:rPr>
          <w:color w:val="000000" w:themeColor="text1"/>
          <w:sz w:val="24"/>
        </w:rPr>
      </w:pPr>
      <w:r>
        <w:rPr>
          <w:color w:val="000000" w:themeColor="text1"/>
          <w:sz w:val="24"/>
        </w:rPr>
        <w:t>（</w:t>
      </w:r>
      <w:r>
        <w:rPr>
          <w:rFonts w:hint="eastAsia"/>
          <w:color w:val="000000" w:themeColor="text1"/>
          <w:sz w:val="24"/>
        </w:rPr>
        <w:t>三</w:t>
      </w:r>
      <w:r>
        <w:rPr>
          <w:color w:val="000000" w:themeColor="text1"/>
          <w:sz w:val="24"/>
        </w:rPr>
        <w:t>）付款方式</w:t>
      </w:r>
    </w:p>
    <w:p w:rsidR="009A2D7A" w:rsidRDefault="0045329F">
      <w:pPr>
        <w:autoSpaceDE w:val="0"/>
        <w:autoSpaceDN w:val="0"/>
        <w:adjustRightInd w:val="0"/>
        <w:spacing w:line="360" w:lineRule="auto"/>
        <w:ind w:firstLineChars="200" w:firstLine="446"/>
        <w:rPr>
          <w:color w:val="000000" w:themeColor="text1"/>
          <w:sz w:val="24"/>
        </w:rPr>
      </w:pPr>
      <w:r>
        <w:rPr>
          <w:rFonts w:hint="eastAsia"/>
          <w:color w:val="000000" w:themeColor="text1"/>
          <w:sz w:val="24"/>
        </w:rPr>
        <w:t>1</w:t>
      </w:r>
      <w:r>
        <w:rPr>
          <w:rFonts w:hint="eastAsia"/>
          <w:color w:val="000000" w:themeColor="text1"/>
          <w:sz w:val="24"/>
        </w:rPr>
        <w:t>、据实结算，按每周为</w:t>
      </w:r>
      <w:r>
        <w:rPr>
          <w:rFonts w:hint="eastAsia"/>
          <w:color w:val="000000" w:themeColor="text1"/>
          <w:sz w:val="24"/>
        </w:rPr>
        <w:t>1</w:t>
      </w:r>
      <w:r>
        <w:rPr>
          <w:rFonts w:hint="eastAsia"/>
          <w:color w:val="000000" w:themeColor="text1"/>
          <w:sz w:val="24"/>
        </w:rPr>
        <w:t>个结算周期，根据实际购买量结算上期费用。服务期内结算总金额未达到合同金额的，以实际发生额结算，不再支付剩余合同款</w:t>
      </w:r>
      <w:r>
        <w:rPr>
          <w:rFonts w:hint="eastAsia"/>
          <w:color w:val="000000" w:themeColor="text1"/>
          <w:sz w:val="24"/>
        </w:rPr>
        <w:t>(</w:t>
      </w:r>
      <w:r>
        <w:rPr>
          <w:rFonts w:hint="eastAsia"/>
          <w:color w:val="000000" w:themeColor="text1"/>
          <w:sz w:val="24"/>
        </w:rPr>
        <w:t>特殊情况以合同为准）。</w:t>
      </w:r>
    </w:p>
    <w:p w:rsidR="009A2D7A" w:rsidRDefault="0045329F">
      <w:pPr>
        <w:autoSpaceDE w:val="0"/>
        <w:autoSpaceDN w:val="0"/>
        <w:adjustRightInd w:val="0"/>
        <w:spacing w:line="360" w:lineRule="auto"/>
        <w:ind w:firstLineChars="200" w:firstLine="446"/>
        <w:rPr>
          <w:color w:val="000000" w:themeColor="text1"/>
          <w:sz w:val="24"/>
        </w:rPr>
      </w:pPr>
      <w:r>
        <w:rPr>
          <w:rFonts w:hint="eastAsia"/>
          <w:color w:val="000000" w:themeColor="text1"/>
          <w:sz w:val="24"/>
        </w:rPr>
        <w:t>2</w:t>
      </w:r>
      <w:r>
        <w:rPr>
          <w:rFonts w:hint="eastAsia"/>
          <w:color w:val="000000" w:themeColor="text1"/>
          <w:sz w:val="24"/>
        </w:rPr>
        <w:t>、价格监督机制：结算价格由支队进行监督，通过第三方，按照华润超市、永旺超市、物美超市的价格进行询价作为结算依据，确保按合同的折扣率要求执行</w:t>
      </w:r>
    </w:p>
    <w:p w:rsidR="009A2D7A" w:rsidRDefault="0045329F">
      <w:pPr>
        <w:autoSpaceDE w:val="0"/>
        <w:autoSpaceDN w:val="0"/>
        <w:adjustRightInd w:val="0"/>
        <w:spacing w:line="360" w:lineRule="auto"/>
        <w:ind w:firstLineChars="200" w:firstLine="446"/>
        <w:rPr>
          <w:color w:val="000000" w:themeColor="text1"/>
          <w:sz w:val="24"/>
        </w:rPr>
      </w:pPr>
      <w:r>
        <w:rPr>
          <w:color w:val="000000" w:themeColor="text1"/>
          <w:sz w:val="24"/>
        </w:rPr>
        <w:t>（</w:t>
      </w:r>
      <w:r>
        <w:rPr>
          <w:rFonts w:hint="eastAsia"/>
          <w:color w:val="000000" w:themeColor="text1"/>
          <w:sz w:val="24"/>
        </w:rPr>
        <w:t>四</w:t>
      </w:r>
      <w:r>
        <w:rPr>
          <w:color w:val="000000" w:themeColor="text1"/>
          <w:sz w:val="24"/>
        </w:rPr>
        <w:t>）投标保证金和履约保证金</w:t>
      </w:r>
    </w:p>
    <w:p w:rsidR="009A2D7A" w:rsidRDefault="0045329F">
      <w:pPr>
        <w:autoSpaceDE w:val="0"/>
        <w:autoSpaceDN w:val="0"/>
        <w:adjustRightInd w:val="0"/>
        <w:spacing w:line="360" w:lineRule="auto"/>
        <w:ind w:firstLineChars="200" w:firstLine="446"/>
        <w:rPr>
          <w:color w:val="000000" w:themeColor="text1"/>
          <w:sz w:val="24"/>
        </w:rPr>
      </w:pPr>
      <w:r>
        <w:rPr>
          <w:color w:val="000000" w:themeColor="text1"/>
          <w:sz w:val="24"/>
        </w:rPr>
        <w:t>本项目不收取投标保证金和履约保证金。</w:t>
      </w:r>
    </w:p>
    <w:p w:rsidR="009A2D7A" w:rsidRDefault="0045329F">
      <w:pPr>
        <w:autoSpaceDE w:val="0"/>
        <w:autoSpaceDN w:val="0"/>
        <w:adjustRightInd w:val="0"/>
        <w:spacing w:line="360" w:lineRule="auto"/>
        <w:ind w:firstLineChars="200" w:firstLine="446"/>
        <w:rPr>
          <w:color w:val="000000" w:themeColor="text1"/>
          <w:sz w:val="24"/>
        </w:rPr>
      </w:pPr>
      <w:r>
        <w:rPr>
          <w:rFonts w:hint="eastAsia"/>
          <w:color w:val="000000" w:themeColor="text1"/>
          <w:sz w:val="24"/>
        </w:rPr>
        <w:t>（五）验收方法及标准</w:t>
      </w:r>
    </w:p>
    <w:p w:rsidR="009A2D7A" w:rsidRDefault="0045329F">
      <w:pPr>
        <w:autoSpaceDE w:val="0"/>
        <w:autoSpaceDN w:val="0"/>
        <w:adjustRightInd w:val="0"/>
        <w:spacing w:line="360" w:lineRule="auto"/>
        <w:ind w:firstLineChars="200" w:firstLine="446"/>
        <w:rPr>
          <w:color w:val="000000" w:themeColor="text1"/>
          <w:sz w:val="24"/>
        </w:rPr>
      </w:pPr>
      <w:r>
        <w:rPr>
          <w:rFonts w:hint="eastAsia"/>
          <w:color w:val="000000" w:themeColor="text1"/>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rsidR="009A2D7A" w:rsidRDefault="0045329F">
      <w:pPr>
        <w:autoSpaceDE w:val="0"/>
        <w:autoSpaceDN w:val="0"/>
        <w:adjustRightInd w:val="0"/>
        <w:spacing w:line="360" w:lineRule="auto"/>
        <w:ind w:firstLineChars="200" w:firstLine="446"/>
        <w:rPr>
          <w:bCs/>
          <w:color w:val="000000" w:themeColor="text1"/>
          <w:sz w:val="24"/>
        </w:rPr>
      </w:pPr>
      <w:r>
        <w:rPr>
          <w:color w:val="000000" w:themeColor="text1"/>
          <w:sz w:val="24"/>
        </w:rPr>
        <w:t>二</w:t>
      </w:r>
      <w:r>
        <w:rPr>
          <w:bCs/>
          <w:color w:val="000000" w:themeColor="text1"/>
          <w:sz w:val="24"/>
        </w:rPr>
        <w:t>、技术要求</w:t>
      </w:r>
    </w:p>
    <w:p w:rsidR="009A2D7A" w:rsidRDefault="0045329F">
      <w:pPr>
        <w:spacing w:line="360" w:lineRule="auto"/>
        <w:ind w:firstLineChars="200" w:firstLine="386"/>
        <w:outlineLvl w:val="0"/>
        <w:rPr>
          <w:color w:val="000000" w:themeColor="text1"/>
          <w:sz w:val="24"/>
        </w:rPr>
      </w:pPr>
      <w:r>
        <w:rPr>
          <w:rFonts w:hint="eastAsia"/>
          <w:color w:val="000000" w:themeColor="text1"/>
        </w:rPr>
        <w:t>★</w:t>
      </w:r>
      <w:r>
        <w:rPr>
          <w:color w:val="000000" w:themeColor="text1"/>
          <w:sz w:val="24"/>
        </w:rPr>
        <w:t>（一）投标人须承诺所提供的服务、人员及设备符合相关国家强制性规定。</w:t>
      </w:r>
    </w:p>
    <w:p w:rsidR="009A2D7A" w:rsidRDefault="0045329F">
      <w:pPr>
        <w:spacing w:line="360" w:lineRule="auto"/>
        <w:ind w:firstLineChars="200" w:firstLine="386"/>
        <w:outlineLvl w:val="0"/>
        <w:rPr>
          <w:color w:val="000000" w:themeColor="text1"/>
          <w:sz w:val="24"/>
        </w:rPr>
      </w:pPr>
      <w:r>
        <w:rPr>
          <w:rFonts w:hint="eastAsia"/>
          <w:color w:val="000000" w:themeColor="text1"/>
        </w:rPr>
        <w:t>★</w:t>
      </w:r>
      <w:r>
        <w:rPr>
          <w:rFonts w:hint="eastAsia"/>
          <w:color w:val="000000" w:themeColor="text1"/>
          <w:sz w:val="24"/>
        </w:rPr>
        <w:t>（二）服务期内，中标供应商应确保其食品经营许可证有效，证书经营项目应涵盖实际配送的全部食材。</w:t>
      </w:r>
    </w:p>
    <w:p w:rsidR="009A2D7A" w:rsidRDefault="0045329F">
      <w:pPr>
        <w:spacing w:line="360" w:lineRule="auto"/>
        <w:ind w:firstLineChars="200" w:firstLine="446"/>
        <w:outlineLvl w:val="0"/>
        <w:rPr>
          <w:color w:val="000000" w:themeColor="text1"/>
          <w:sz w:val="24"/>
        </w:rPr>
      </w:pPr>
      <w:r>
        <w:rPr>
          <w:color w:val="000000" w:themeColor="text1"/>
          <w:sz w:val="24"/>
        </w:rPr>
        <w:t>（</w:t>
      </w:r>
      <w:r>
        <w:rPr>
          <w:rFonts w:hint="eastAsia"/>
          <w:color w:val="000000" w:themeColor="text1"/>
          <w:sz w:val="24"/>
        </w:rPr>
        <w:t>三</w:t>
      </w:r>
      <w:r>
        <w:rPr>
          <w:color w:val="000000" w:themeColor="text1"/>
          <w:sz w:val="24"/>
        </w:rPr>
        <w:t>）具体需求详见本部分项目需求书。</w:t>
      </w:r>
    </w:p>
    <w:p w:rsidR="009A2D7A" w:rsidRDefault="0045329F">
      <w:pPr>
        <w:spacing w:line="360" w:lineRule="auto"/>
        <w:ind w:firstLineChars="200" w:firstLine="446"/>
        <w:outlineLvl w:val="0"/>
        <w:rPr>
          <w:color w:val="000000" w:themeColor="text1"/>
          <w:sz w:val="24"/>
        </w:rPr>
      </w:pPr>
      <w:r>
        <w:rPr>
          <w:color w:val="000000" w:themeColor="text1"/>
          <w:sz w:val="24"/>
        </w:rPr>
        <w:t>三、评分因素及评标标准</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9A2D7A">
        <w:trPr>
          <w:trHeight w:val="233"/>
          <w:jc w:val="center"/>
        </w:trPr>
        <w:tc>
          <w:tcPr>
            <w:tcW w:w="9393" w:type="dxa"/>
            <w:gridSpan w:val="3"/>
            <w:shd w:val="clear" w:color="auto" w:fill="auto"/>
            <w:noWrap/>
            <w:vAlign w:val="center"/>
          </w:tcPr>
          <w:p w:rsidR="009A2D7A" w:rsidRDefault="0045329F">
            <w:pPr>
              <w:widowControl/>
              <w:adjustRightInd w:val="0"/>
              <w:snapToGrid w:val="0"/>
              <w:jc w:val="center"/>
              <w:rPr>
                <w:color w:val="000000" w:themeColor="text1"/>
                <w:kern w:val="0"/>
                <w:sz w:val="24"/>
                <w:szCs w:val="24"/>
              </w:rPr>
            </w:pPr>
            <w:r>
              <w:rPr>
                <w:color w:val="000000" w:themeColor="text1"/>
                <w:kern w:val="0"/>
                <w:sz w:val="24"/>
                <w:szCs w:val="24"/>
              </w:rPr>
              <w:t>第一部分</w:t>
            </w:r>
            <w:r>
              <w:rPr>
                <w:color w:val="000000" w:themeColor="text1"/>
                <w:kern w:val="0"/>
                <w:sz w:val="24"/>
                <w:szCs w:val="24"/>
              </w:rPr>
              <w:t xml:space="preserve"> </w:t>
            </w:r>
            <w:r>
              <w:rPr>
                <w:color w:val="000000" w:themeColor="text1"/>
                <w:kern w:val="0"/>
                <w:sz w:val="24"/>
                <w:szCs w:val="24"/>
              </w:rPr>
              <w:t>价格（</w:t>
            </w:r>
            <w:r>
              <w:rPr>
                <w:rFonts w:hint="eastAsia"/>
                <w:color w:val="000000" w:themeColor="text1"/>
                <w:kern w:val="0"/>
                <w:sz w:val="24"/>
                <w:szCs w:val="24"/>
              </w:rPr>
              <w:t>2</w:t>
            </w:r>
            <w:r>
              <w:rPr>
                <w:color w:val="000000" w:themeColor="text1"/>
                <w:kern w:val="0"/>
                <w:sz w:val="24"/>
                <w:szCs w:val="24"/>
              </w:rPr>
              <w:t>0</w:t>
            </w:r>
            <w:r>
              <w:rPr>
                <w:color w:val="000000" w:themeColor="text1"/>
                <w:kern w:val="0"/>
                <w:sz w:val="24"/>
                <w:szCs w:val="24"/>
              </w:rPr>
              <w:t>分）</w:t>
            </w:r>
          </w:p>
        </w:tc>
        <w:tc>
          <w:tcPr>
            <w:tcW w:w="1143" w:type="dxa"/>
            <w:shd w:val="clear" w:color="auto" w:fill="auto"/>
            <w:vAlign w:val="center"/>
          </w:tcPr>
          <w:p w:rsidR="009A2D7A" w:rsidRDefault="0045329F">
            <w:pPr>
              <w:widowControl/>
              <w:adjustRightInd w:val="0"/>
              <w:snapToGrid w:val="0"/>
              <w:jc w:val="center"/>
              <w:rPr>
                <w:color w:val="000000" w:themeColor="text1"/>
                <w:kern w:val="0"/>
                <w:sz w:val="24"/>
                <w:szCs w:val="24"/>
              </w:rPr>
            </w:pPr>
            <w:r>
              <w:rPr>
                <w:color w:val="000000" w:themeColor="text1"/>
                <w:kern w:val="0"/>
                <w:sz w:val="24"/>
                <w:szCs w:val="24"/>
              </w:rPr>
              <w:t>分值</w:t>
            </w:r>
          </w:p>
        </w:tc>
      </w:tr>
      <w:tr w:rsidR="009A2D7A">
        <w:trPr>
          <w:trHeight w:val="1052"/>
          <w:jc w:val="center"/>
        </w:trPr>
        <w:tc>
          <w:tcPr>
            <w:tcW w:w="663" w:type="dxa"/>
            <w:shd w:val="clear" w:color="auto" w:fill="auto"/>
            <w:noWrap/>
            <w:vAlign w:val="center"/>
          </w:tcPr>
          <w:p w:rsidR="009A2D7A" w:rsidRDefault="0045329F">
            <w:pPr>
              <w:widowControl/>
              <w:jc w:val="center"/>
              <w:rPr>
                <w:color w:val="000000" w:themeColor="text1"/>
                <w:kern w:val="0"/>
                <w:sz w:val="24"/>
                <w:szCs w:val="24"/>
              </w:rPr>
            </w:pPr>
            <w:r>
              <w:rPr>
                <w:color w:val="000000" w:themeColor="text1"/>
                <w:kern w:val="0"/>
                <w:sz w:val="24"/>
                <w:szCs w:val="24"/>
              </w:rPr>
              <w:t>1</w:t>
            </w:r>
          </w:p>
        </w:tc>
        <w:tc>
          <w:tcPr>
            <w:tcW w:w="1419" w:type="dxa"/>
            <w:shd w:val="clear" w:color="auto" w:fill="auto"/>
            <w:vAlign w:val="center"/>
          </w:tcPr>
          <w:p w:rsidR="009A2D7A" w:rsidRDefault="0045329F">
            <w:pPr>
              <w:widowControl/>
              <w:spacing w:line="400" w:lineRule="exact"/>
              <w:jc w:val="center"/>
              <w:rPr>
                <w:color w:val="000000" w:themeColor="text1"/>
                <w:kern w:val="0"/>
                <w:sz w:val="24"/>
                <w:szCs w:val="24"/>
              </w:rPr>
            </w:pPr>
            <w:r>
              <w:rPr>
                <w:color w:val="000000" w:themeColor="text1"/>
                <w:kern w:val="0"/>
                <w:sz w:val="24"/>
                <w:szCs w:val="24"/>
              </w:rPr>
              <w:t>价格</w:t>
            </w:r>
          </w:p>
        </w:tc>
        <w:tc>
          <w:tcPr>
            <w:tcW w:w="7311" w:type="dxa"/>
            <w:shd w:val="clear" w:color="auto" w:fill="auto"/>
            <w:vAlign w:val="center"/>
          </w:tcPr>
          <w:p w:rsidR="009A2D7A" w:rsidRDefault="0045329F">
            <w:pPr>
              <w:widowControl/>
              <w:adjustRightInd w:val="0"/>
              <w:snapToGrid w:val="0"/>
              <w:rPr>
                <w:color w:val="000000" w:themeColor="text1"/>
                <w:kern w:val="0"/>
                <w:sz w:val="24"/>
                <w:szCs w:val="24"/>
              </w:rPr>
            </w:pPr>
            <w:r>
              <w:rPr>
                <w:color w:val="000000" w:themeColor="text1"/>
                <w:kern w:val="0"/>
                <w:sz w:val="24"/>
                <w:szCs w:val="24"/>
              </w:rPr>
              <w:t>（</w:t>
            </w:r>
            <w:r>
              <w:rPr>
                <w:color w:val="000000" w:themeColor="text1"/>
                <w:kern w:val="0"/>
                <w:sz w:val="24"/>
                <w:szCs w:val="24"/>
              </w:rPr>
              <w:t>1</w:t>
            </w:r>
            <w:r>
              <w:rPr>
                <w:color w:val="000000" w:themeColor="text1"/>
                <w:kern w:val="0"/>
                <w:sz w:val="24"/>
                <w:szCs w:val="24"/>
              </w:rPr>
              <w:t>）投标</w:t>
            </w:r>
            <w:r>
              <w:rPr>
                <w:rFonts w:hint="eastAsia"/>
                <w:color w:val="000000" w:themeColor="text1"/>
                <w:kern w:val="0"/>
                <w:sz w:val="24"/>
                <w:szCs w:val="24"/>
              </w:rPr>
              <w:t>所报综合折扣率＞</w:t>
            </w:r>
            <w:r>
              <w:rPr>
                <w:rFonts w:hint="eastAsia"/>
                <w:color w:val="000000" w:themeColor="text1"/>
                <w:kern w:val="0"/>
                <w:sz w:val="24"/>
                <w:szCs w:val="24"/>
              </w:rPr>
              <w:t>100%</w:t>
            </w:r>
            <w:r>
              <w:rPr>
                <w:rFonts w:hint="eastAsia"/>
                <w:color w:val="000000" w:themeColor="text1"/>
                <w:kern w:val="0"/>
                <w:sz w:val="24"/>
                <w:szCs w:val="24"/>
              </w:rPr>
              <w:t>的，视为无效投标。其他</w:t>
            </w:r>
            <w:r>
              <w:rPr>
                <w:color w:val="000000" w:themeColor="text1"/>
                <w:kern w:val="0"/>
                <w:sz w:val="24"/>
                <w:szCs w:val="24"/>
              </w:rPr>
              <w:t>投标报价按以下公式进行计算。</w:t>
            </w:r>
          </w:p>
          <w:p w:rsidR="009A2D7A" w:rsidRDefault="0045329F">
            <w:pPr>
              <w:widowControl/>
              <w:adjustRightInd w:val="0"/>
              <w:snapToGrid w:val="0"/>
              <w:rPr>
                <w:color w:val="000000" w:themeColor="text1"/>
                <w:kern w:val="0"/>
                <w:sz w:val="24"/>
                <w:szCs w:val="24"/>
              </w:rPr>
            </w:pPr>
            <w:r>
              <w:rPr>
                <w:color w:val="000000" w:themeColor="text1"/>
                <w:kern w:val="0"/>
                <w:sz w:val="24"/>
                <w:szCs w:val="24"/>
              </w:rPr>
              <w:t>（</w:t>
            </w:r>
            <w:r>
              <w:rPr>
                <w:color w:val="000000" w:themeColor="text1"/>
                <w:kern w:val="0"/>
                <w:sz w:val="24"/>
                <w:szCs w:val="24"/>
              </w:rPr>
              <w:t>2</w:t>
            </w:r>
            <w:r>
              <w:rPr>
                <w:color w:val="000000" w:themeColor="text1"/>
                <w:kern w:val="0"/>
                <w:sz w:val="24"/>
                <w:szCs w:val="24"/>
              </w:rPr>
              <w:t>）</w:t>
            </w:r>
            <w:r>
              <w:rPr>
                <w:rFonts w:hint="eastAsia"/>
                <w:color w:val="000000" w:themeColor="text1"/>
                <w:kern w:val="0"/>
                <w:sz w:val="24"/>
                <w:szCs w:val="24"/>
              </w:rPr>
              <w:t>价格</w:t>
            </w:r>
            <w:r>
              <w:rPr>
                <w:color w:val="000000" w:themeColor="text1"/>
                <w:kern w:val="0"/>
                <w:sz w:val="24"/>
                <w:szCs w:val="24"/>
              </w:rPr>
              <w:t>分</w:t>
            </w:r>
            <w:r>
              <w:rPr>
                <w:color w:val="000000" w:themeColor="text1"/>
                <w:kern w:val="0"/>
                <w:sz w:val="24"/>
                <w:szCs w:val="24"/>
              </w:rPr>
              <w:t>=</w:t>
            </w:r>
            <w:r>
              <w:rPr>
                <w:color w:val="000000" w:themeColor="text1"/>
                <w:kern w:val="0"/>
                <w:sz w:val="24"/>
                <w:szCs w:val="24"/>
              </w:rPr>
              <w:t>（评标基准价</w:t>
            </w:r>
            <w:r>
              <w:rPr>
                <w:color w:val="000000" w:themeColor="text1"/>
                <w:kern w:val="0"/>
                <w:sz w:val="24"/>
                <w:szCs w:val="24"/>
              </w:rPr>
              <w:t>/</w:t>
            </w:r>
            <w:r>
              <w:rPr>
                <w:rFonts w:hint="eastAsia"/>
                <w:color w:val="000000" w:themeColor="text1"/>
                <w:kern w:val="0"/>
                <w:sz w:val="24"/>
                <w:szCs w:val="24"/>
              </w:rPr>
              <w:t>所报综合折扣率</w:t>
            </w:r>
            <w:r>
              <w:rPr>
                <w:color w:val="000000" w:themeColor="text1"/>
                <w:kern w:val="0"/>
                <w:sz w:val="24"/>
                <w:szCs w:val="24"/>
              </w:rPr>
              <w:t>）</w:t>
            </w:r>
            <w:r>
              <w:rPr>
                <w:color w:val="000000" w:themeColor="text1"/>
                <w:kern w:val="0"/>
                <w:sz w:val="24"/>
                <w:szCs w:val="24"/>
              </w:rPr>
              <w:t>×</w:t>
            </w:r>
            <w:r>
              <w:rPr>
                <w:rFonts w:hint="eastAsia"/>
                <w:color w:val="000000" w:themeColor="text1"/>
                <w:kern w:val="0"/>
                <w:sz w:val="24"/>
                <w:szCs w:val="24"/>
              </w:rPr>
              <w:t>2</w:t>
            </w:r>
            <w:r>
              <w:rPr>
                <w:color w:val="000000" w:themeColor="text1"/>
                <w:kern w:val="0"/>
                <w:sz w:val="24"/>
                <w:szCs w:val="24"/>
              </w:rPr>
              <w:t>0</w:t>
            </w:r>
          </w:p>
          <w:p w:rsidR="009A2D7A" w:rsidRDefault="0045329F">
            <w:pPr>
              <w:widowControl/>
              <w:adjustRightInd w:val="0"/>
              <w:snapToGrid w:val="0"/>
              <w:rPr>
                <w:color w:val="000000" w:themeColor="text1"/>
                <w:kern w:val="0"/>
                <w:sz w:val="24"/>
                <w:szCs w:val="24"/>
              </w:rPr>
            </w:pPr>
            <w:r>
              <w:rPr>
                <w:color w:val="000000" w:themeColor="text1"/>
                <w:kern w:val="0"/>
                <w:sz w:val="24"/>
                <w:szCs w:val="24"/>
              </w:rPr>
              <w:t>注：满足招标文件要求且投标</w:t>
            </w:r>
            <w:r>
              <w:rPr>
                <w:rFonts w:hint="eastAsia"/>
                <w:color w:val="000000" w:themeColor="text1"/>
                <w:kern w:val="0"/>
                <w:sz w:val="24"/>
                <w:szCs w:val="24"/>
              </w:rPr>
              <w:t>所报综合折扣率</w:t>
            </w:r>
            <w:r>
              <w:rPr>
                <w:color w:val="000000" w:themeColor="text1"/>
                <w:kern w:val="0"/>
                <w:sz w:val="24"/>
                <w:szCs w:val="24"/>
              </w:rPr>
              <w:t>最低的综合折扣率为评标基准价。</w:t>
            </w:r>
          </w:p>
        </w:tc>
        <w:tc>
          <w:tcPr>
            <w:tcW w:w="1143" w:type="dxa"/>
            <w:shd w:val="clear" w:color="auto" w:fill="auto"/>
            <w:vAlign w:val="center"/>
          </w:tcPr>
          <w:p w:rsidR="009A2D7A" w:rsidRDefault="0045329F">
            <w:pPr>
              <w:widowControl/>
              <w:jc w:val="center"/>
              <w:rPr>
                <w:color w:val="000000" w:themeColor="text1"/>
                <w:kern w:val="0"/>
                <w:sz w:val="24"/>
                <w:szCs w:val="24"/>
              </w:rPr>
            </w:pPr>
            <w:r>
              <w:rPr>
                <w:rFonts w:hint="eastAsia"/>
                <w:color w:val="000000" w:themeColor="text1"/>
                <w:kern w:val="0"/>
                <w:sz w:val="24"/>
                <w:szCs w:val="24"/>
              </w:rPr>
              <w:t>2</w:t>
            </w:r>
            <w:r>
              <w:rPr>
                <w:color w:val="000000" w:themeColor="text1"/>
                <w:kern w:val="0"/>
                <w:sz w:val="24"/>
                <w:szCs w:val="24"/>
              </w:rPr>
              <w:t>0</w:t>
            </w:r>
          </w:p>
        </w:tc>
      </w:tr>
      <w:tr w:rsidR="009A2D7A">
        <w:trPr>
          <w:trHeight w:val="233"/>
          <w:jc w:val="center"/>
        </w:trPr>
        <w:tc>
          <w:tcPr>
            <w:tcW w:w="9393" w:type="dxa"/>
            <w:gridSpan w:val="3"/>
            <w:shd w:val="clear" w:color="auto" w:fill="auto"/>
            <w:noWrap/>
            <w:vAlign w:val="center"/>
          </w:tcPr>
          <w:p w:rsidR="009A2D7A" w:rsidRDefault="0045329F">
            <w:pPr>
              <w:widowControl/>
              <w:adjustRightInd w:val="0"/>
              <w:snapToGrid w:val="0"/>
              <w:jc w:val="center"/>
              <w:rPr>
                <w:color w:val="000000" w:themeColor="text1"/>
                <w:kern w:val="0"/>
                <w:sz w:val="24"/>
                <w:szCs w:val="24"/>
              </w:rPr>
            </w:pPr>
            <w:r>
              <w:rPr>
                <w:color w:val="000000" w:themeColor="text1"/>
                <w:kern w:val="0"/>
                <w:sz w:val="24"/>
                <w:szCs w:val="24"/>
              </w:rPr>
              <w:t>第二部分</w:t>
            </w:r>
            <w:r>
              <w:rPr>
                <w:color w:val="000000" w:themeColor="text1"/>
                <w:kern w:val="0"/>
                <w:sz w:val="24"/>
                <w:szCs w:val="24"/>
              </w:rPr>
              <w:t xml:space="preserve"> </w:t>
            </w:r>
            <w:r>
              <w:rPr>
                <w:color w:val="000000" w:themeColor="text1"/>
                <w:kern w:val="0"/>
                <w:sz w:val="24"/>
                <w:szCs w:val="24"/>
              </w:rPr>
              <w:t>客观分（</w:t>
            </w:r>
            <w:r>
              <w:rPr>
                <w:rFonts w:hint="eastAsia"/>
                <w:color w:val="000000" w:themeColor="text1"/>
                <w:kern w:val="0"/>
                <w:sz w:val="24"/>
                <w:szCs w:val="24"/>
              </w:rPr>
              <w:t>50</w:t>
            </w:r>
            <w:r>
              <w:rPr>
                <w:color w:val="000000" w:themeColor="text1"/>
                <w:kern w:val="0"/>
                <w:sz w:val="24"/>
                <w:szCs w:val="24"/>
              </w:rPr>
              <w:t>分）</w:t>
            </w:r>
          </w:p>
        </w:tc>
        <w:tc>
          <w:tcPr>
            <w:tcW w:w="1143" w:type="dxa"/>
            <w:shd w:val="clear" w:color="auto" w:fill="auto"/>
            <w:vAlign w:val="center"/>
          </w:tcPr>
          <w:p w:rsidR="009A2D7A" w:rsidRDefault="0045329F">
            <w:pPr>
              <w:widowControl/>
              <w:adjustRightInd w:val="0"/>
              <w:snapToGrid w:val="0"/>
              <w:jc w:val="center"/>
              <w:rPr>
                <w:color w:val="000000" w:themeColor="text1"/>
                <w:kern w:val="0"/>
                <w:sz w:val="24"/>
                <w:szCs w:val="24"/>
              </w:rPr>
            </w:pPr>
            <w:r>
              <w:rPr>
                <w:color w:val="000000" w:themeColor="text1"/>
                <w:kern w:val="0"/>
                <w:sz w:val="24"/>
                <w:szCs w:val="24"/>
              </w:rPr>
              <w:t>分值</w:t>
            </w:r>
          </w:p>
        </w:tc>
      </w:tr>
      <w:tr w:rsidR="009A2D7A">
        <w:trPr>
          <w:trHeight w:val="274"/>
          <w:jc w:val="center"/>
        </w:trPr>
        <w:tc>
          <w:tcPr>
            <w:tcW w:w="663" w:type="dxa"/>
            <w:shd w:val="clear" w:color="auto" w:fill="auto"/>
            <w:noWrap/>
            <w:vAlign w:val="center"/>
          </w:tcPr>
          <w:p w:rsidR="009A2D7A" w:rsidRDefault="0045329F">
            <w:pPr>
              <w:widowControl/>
              <w:jc w:val="center"/>
              <w:rPr>
                <w:color w:val="000000" w:themeColor="text1"/>
                <w:kern w:val="0"/>
                <w:sz w:val="24"/>
                <w:szCs w:val="24"/>
              </w:rPr>
            </w:pPr>
            <w:r>
              <w:rPr>
                <w:color w:val="000000" w:themeColor="text1"/>
                <w:kern w:val="0"/>
                <w:sz w:val="24"/>
                <w:szCs w:val="24"/>
              </w:rPr>
              <w:t>1</w:t>
            </w:r>
          </w:p>
        </w:tc>
        <w:tc>
          <w:tcPr>
            <w:tcW w:w="1419" w:type="dxa"/>
            <w:shd w:val="clear" w:color="auto" w:fill="auto"/>
            <w:vAlign w:val="center"/>
          </w:tcPr>
          <w:p w:rsidR="009A2D7A" w:rsidRDefault="0045329F">
            <w:pPr>
              <w:widowControl/>
              <w:adjustRightInd w:val="0"/>
              <w:snapToGrid w:val="0"/>
              <w:jc w:val="center"/>
              <w:rPr>
                <w:color w:val="000000" w:themeColor="text1"/>
                <w:kern w:val="0"/>
                <w:sz w:val="24"/>
                <w:szCs w:val="24"/>
              </w:rPr>
            </w:pPr>
            <w:r>
              <w:rPr>
                <w:color w:val="000000" w:themeColor="text1"/>
                <w:kern w:val="0"/>
                <w:sz w:val="24"/>
                <w:szCs w:val="24"/>
              </w:rPr>
              <w:t>投标人业绩</w:t>
            </w:r>
          </w:p>
        </w:tc>
        <w:tc>
          <w:tcPr>
            <w:tcW w:w="7311" w:type="dxa"/>
            <w:shd w:val="clear" w:color="auto" w:fill="auto"/>
            <w:vAlign w:val="center"/>
          </w:tcPr>
          <w:p w:rsidR="009A2D7A" w:rsidRDefault="0045329F">
            <w:pPr>
              <w:widowControl/>
              <w:adjustRightInd w:val="0"/>
              <w:snapToGrid w:val="0"/>
              <w:rPr>
                <w:color w:val="000000" w:themeColor="text1"/>
                <w:kern w:val="0"/>
                <w:sz w:val="24"/>
                <w:szCs w:val="24"/>
              </w:rPr>
            </w:pPr>
            <w:r>
              <w:rPr>
                <w:color w:val="000000" w:themeColor="text1"/>
                <w:kern w:val="0"/>
                <w:sz w:val="24"/>
                <w:szCs w:val="24"/>
              </w:rPr>
              <w:t>完全按照以下要求提供投标人曾实施为食材配送服务业绩，提供的证明材料均不得遮挡涂黑，否则不予认定加分。</w:t>
            </w:r>
          </w:p>
          <w:p w:rsidR="009A2D7A" w:rsidRDefault="0045329F">
            <w:pPr>
              <w:widowControl/>
              <w:adjustRightInd w:val="0"/>
              <w:snapToGrid w:val="0"/>
              <w:rPr>
                <w:color w:val="000000" w:themeColor="text1"/>
                <w:kern w:val="0"/>
                <w:sz w:val="24"/>
                <w:szCs w:val="24"/>
              </w:rPr>
            </w:pPr>
            <w:r>
              <w:rPr>
                <w:color w:val="000000" w:themeColor="text1"/>
                <w:kern w:val="0"/>
                <w:sz w:val="24"/>
                <w:szCs w:val="24"/>
              </w:rPr>
              <w:t xml:space="preserve">A. </w:t>
            </w:r>
            <w:r>
              <w:rPr>
                <w:color w:val="000000" w:themeColor="text1"/>
                <w:kern w:val="0"/>
                <w:sz w:val="24"/>
                <w:szCs w:val="24"/>
              </w:rPr>
              <w:t>合同原件扫描件。包括买卖双方名称及盖章、服务内容</w:t>
            </w:r>
            <w:r>
              <w:rPr>
                <w:bCs/>
                <w:color w:val="000000" w:themeColor="text1"/>
                <w:sz w:val="24"/>
              </w:rPr>
              <w:t>、合同签订日期</w:t>
            </w:r>
            <w:r>
              <w:rPr>
                <w:rFonts w:hint="eastAsia"/>
                <w:bCs/>
                <w:color w:val="000000" w:themeColor="text1"/>
                <w:kern w:val="0"/>
                <w:sz w:val="24"/>
              </w:rPr>
              <w:t>（应为</w:t>
            </w:r>
            <w:r>
              <w:rPr>
                <w:bCs/>
                <w:color w:val="000000" w:themeColor="text1"/>
                <w:kern w:val="0"/>
                <w:sz w:val="24"/>
              </w:rPr>
              <w:t>2020</w:t>
            </w:r>
            <w:r>
              <w:rPr>
                <w:rFonts w:hint="eastAsia"/>
                <w:bCs/>
                <w:color w:val="000000" w:themeColor="text1"/>
                <w:kern w:val="0"/>
                <w:sz w:val="24"/>
              </w:rPr>
              <w:t>年</w:t>
            </w:r>
            <w:r>
              <w:rPr>
                <w:bCs/>
                <w:color w:val="000000" w:themeColor="text1"/>
                <w:kern w:val="0"/>
                <w:sz w:val="24"/>
              </w:rPr>
              <w:t>1</w:t>
            </w:r>
            <w:r>
              <w:rPr>
                <w:rFonts w:hint="eastAsia"/>
                <w:bCs/>
                <w:color w:val="000000" w:themeColor="text1"/>
                <w:kern w:val="0"/>
                <w:sz w:val="24"/>
              </w:rPr>
              <w:t>月</w:t>
            </w:r>
            <w:r>
              <w:rPr>
                <w:bCs/>
                <w:color w:val="000000" w:themeColor="text1"/>
                <w:kern w:val="0"/>
                <w:sz w:val="24"/>
              </w:rPr>
              <w:t>1</w:t>
            </w:r>
            <w:r>
              <w:rPr>
                <w:rFonts w:hint="eastAsia"/>
                <w:bCs/>
                <w:color w:val="000000" w:themeColor="text1"/>
                <w:kern w:val="0"/>
                <w:sz w:val="24"/>
              </w:rPr>
              <w:t>日或以后）</w:t>
            </w:r>
            <w:r>
              <w:rPr>
                <w:rFonts w:hint="eastAsia"/>
                <w:color w:val="000000" w:themeColor="text1"/>
                <w:kern w:val="0"/>
                <w:sz w:val="24"/>
                <w:szCs w:val="24"/>
              </w:rPr>
              <w:t>。</w:t>
            </w:r>
          </w:p>
          <w:p w:rsidR="009A2D7A" w:rsidRDefault="0045329F">
            <w:pPr>
              <w:widowControl/>
              <w:adjustRightInd w:val="0"/>
              <w:snapToGrid w:val="0"/>
              <w:rPr>
                <w:color w:val="000000" w:themeColor="text1"/>
                <w:kern w:val="0"/>
                <w:sz w:val="24"/>
                <w:szCs w:val="24"/>
              </w:rPr>
            </w:pPr>
            <w:r>
              <w:rPr>
                <w:color w:val="000000" w:themeColor="text1"/>
                <w:kern w:val="0"/>
                <w:sz w:val="24"/>
                <w:szCs w:val="24"/>
              </w:rPr>
              <w:t xml:space="preserve">B. </w:t>
            </w:r>
            <w:r>
              <w:rPr>
                <w:color w:val="000000" w:themeColor="text1"/>
                <w:kern w:val="0"/>
                <w:sz w:val="24"/>
                <w:szCs w:val="24"/>
              </w:rPr>
              <w:t>上述合同履行良好的相关证明材料原件扫描件（</w:t>
            </w:r>
            <w:r>
              <w:rPr>
                <w:rFonts w:hint="eastAsia"/>
                <w:color w:val="000000" w:themeColor="text1"/>
                <w:sz w:val="24"/>
              </w:rPr>
              <w:t>加盖上述合同甲方单位公章或上述合同中所盖的甲方印章</w:t>
            </w:r>
            <w:r>
              <w:rPr>
                <w:color w:val="000000" w:themeColor="text1"/>
                <w:kern w:val="0"/>
                <w:sz w:val="24"/>
                <w:szCs w:val="24"/>
              </w:rPr>
              <w:t>）。</w:t>
            </w:r>
          </w:p>
          <w:p w:rsidR="009A2D7A" w:rsidRDefault="0045329F">
            <w:pPr>
              <w:widowControl/>
              <w:adjustRightInd w:val="0"/>
              <w:snapToGrid w:val="0"/>
              <w:rPr>
                <w:color w:val="000000" w:themeColor="text1"/>
                <w:kern w:val="0"/>
                <w:sz w:val="24"/>
                <w:szCs w:val="24"/>
              </w:rPr>
            </w:pPr>
            <w:r>
              <w:rPr>
                <w:color w:val="000000" w:themeColor="text1"/>
                <w:kern w:val="0"/>
                <w:sz w:val="24"/>
                <w:szCs w:val="24"/>
              </w:rPr>
              <w:t>每个业绩</w:t>
            </w:r>
            <w:r>
              <w:rPr>
                <w:color w:val="000000" w:themeColor="text1"/>
                <w:kern w:val="0"/>
                <w:sz w:val="24"/>
                <w:szCs w:val="24"/>
              </w:rPr>
              <w:t>2</w:t>
            </w:r>
            <w:r>
              <w:rPr>
                <w:color w:val="000000" w:themeColor="text1"/>
                <w:kern w:val="0"/>
                <w:sz w:val="24"/>
                <w:szCs w:val="24"/>
              </w:rPr>
              <w:t>分，最多</w:t>
            </w:r>
            <w:r>
              <w:rPr>
                <w:color w:val="000000" w:themeColor="text1"/>
                <w:kern w:val="0"/>
                <w:sz w:val="24"/>
                <w:szCs w:val="24"/>
              </w:rPr>
              <w:t>10</w:t>
            </w:r>
            <w:r>
              <w:rPr>
                <w:color w:val="000000" w:themeColor="text1"/>
                <w:kern w:val="0"/>
                <w:sz w:val="24"/>
                <w:szCs w:val="24"/>
              </w:rPr>
              <w:t>分</w:t>
            </w:r>
          </w:p>
        </w:tc>
        <w:tc>
          <w:tcPr>
            <w:tcW w:w="1143" w:type="dxa"/>
            <w:shd w:val="clear" w:color="auto" w:fill="auto"/>
            <w:vAlign w:val="center"/>
          </w:tcPr>
          <w:p w:rsidR="009A2D7A" w:rsidRDefault="0045329F">
            <w:pPr>
              <w:widowControl/>
              <w:jc w:val="center"/>
              <w:rPr>
                <w:color w:val="000000" w:themeColor="text1"/>
                <w:kern w:val="0"/>
                <w:sz w:val="24"/>
                <w:szCs w:val="24"/>
              </w:rPr>
            </w:pPr>
            <w:r>
              <w:rPr>
                <w:color w:val="000000" w:themeColor="text1"/>
                <w:kern w:val="0"/>
                <w:sz w:val="24"/>
                <w:szCs w:val="24"/>
              </w:rPr>
              <w:t>10</w:t>
            </w:r>
          </w:p>
        </w:tc>
      </w:tr>
      <w:tr w:rsidR="009A2D7A">
        <w:trPr>
          <w:trHeight w:val="113"/>
          <w:jc w:val="center"/>
        </w:trPr>
        <w:tc>
          <w:tcPr>
            <w:tcW w:w="663" w:type="dxa"/>
            <w:shd w:val="clear" w:color="auto" w:fill="auto"/>
            <w:noWrap/>
            <w:vAlign w:val="center"/>
          </w:tcPr>
          <w:p w:rsidR="009A2D7A" w:rsidRDefault="0045329F">
            <w:pPr>
              <w:widowControl/>
              <w:jc w:val="center"/>
              <w:rPr>
                <w:color w:val="000000" w:themeColor="text1"/>
                <w:kern w:val="0"/>
                <w:sz w:val="24"/>
                <w:szCs w:val="24"/>
              </w:rPr>
            </w:pPr>
            <w:r>
              <w:rPr>
                <w:color w:val="000000" w:themeColor="text1"/>
                <w:kern w:val="0"/>
                <w:sz w:val="24"/>
                <w:szCs w:val="24"/>
              </w:rPr>
              <w:t>2</w:t>
            </w:r>
          </w:p>
        </w:tc>
        <w:tc>
          <w:tcPr>
            <w:tcW w:w="1419" w:type="dxa"/>
            <w:shd w:val="clear" w:color="auto" w:fill="auto"/>
            <w:vAlign w:val="center"/>
          </w:tcPr>
          <w:p w:rsidR="009A2D7A" w:rsidRDefault="0045329F">
            <w:pPr>
              <w:widowControl/>
              <w:adjustRightInd w:val="0"/>
              <w:snapToGrid w:val="0"/>
              <w:jc w:val="center"/>
              <w:rPr>
                <w:color w:val="000000" w:themeColor="text1"/>
                <w:kern w:val="0"/>
                <w:sz w:val="24"/>
                <w:szCs w:val="24"/>
              </w:rPr>
            </w:pPr>
            <w:r>
              <w:rPr>
                <w:color w:val="000000" w:themeColor="text1"/>
                <w:kern w:val="0"/>
                <w:sz w:val="24"/>
                <w:szCs w:val="24"/>
              </w:rPr>
              <w:t>投标人相关证书</w:t>
            </w:r>
          </w:p>
        </w:tc>
        <w:tc>
          <w:tcPr>
            <w:tcW w:w="7311" w:type="dxa"/>
            <w:shd w:val="clear" w:color="auto" w:fill="auto"/>
            <w:vAlign w:val="center"/>
          </w:tcPr>
          <w:p w:rsidR="009A2D7A" w:rsidRDefault="0045329F">
            <w:pPr>
              <w:widowControl/>
              <w:adjustRightInd w:val="0"/>
              <w:snapToGrid w:val="0"/>
              <w:rPr>
                <w:color w:val="000000" w:themeColor="text1"/>
                <w:kern w:val="0"/>
                <w:sz w:val="24"/>
                <w:szCs w:val="24"/>
              </w:rPr>
            </w:pPr>
            <w:r>
              <w:rPr>
                <w:color w:val="000000" w:themeColor="text1"/>
                <w:kern w:val="0"/>
                <w:sz w:val="24"/>
                <w:szCs w:val="24"/>
              </w:rPr>
              <w:t>投标人具备质量管理体现认证</w:t>
            </w:r>
            <w:r>
              <w:rPr>
                <w:rFonts w:hint="eastAsia"/>
                <w:color w:val="000000" w:themeColor="text1"/>
                <w:kern w:val="0"/>
                <w:sz w:val="24"/>
                <w:szCs w:val="24"/>
              </w:rPr>
              <w:t>、环境管理体系认证、职业健康安全管理体系认证证书、食品安全管理体系认证、</w:t>
            </w:r>
            <w:r>
              <w:rPr>
                <w:rFonts w:hint="eastAsia"/>
                <w:color w:val="000000" w:themeColor="text1"/>
                <w:kern w:val="0"/>
                <w:sz w:val="24"/>
                <w:szCs w:val="24"/>
              </w:rPr>
              <w:t>HACCP</w:t>
            </w:r>
            <w:r>
              <w:rPr>
                <w:rFonts w:hint="eastAsia"/>
                <w:color w:val="000000" w:themeColor="text1"/>
                <w:kern w:val="0"/>
                <w:sz w:val="24"/>
                <w:szCs w:val="24"/>
              </w:rPr>
              <w:t>管理体系认证</w:t>
            </w:r>
            <w:r>
              <w:rPr>
                <w:color w:val="000000" w:themeColor="text1"/>
                <w:kern w:val="0"/>
                <w:sz w:val="24"/>
                <w:szCs w:val="24"/>
              </w:rPr>
              <w:t>，提供证书扫描件</w:t>
            </w:r>
            <w:r>
              <w:rPr>
                <w:rFonts w:hint="eastAsia"/>
                <w:color w:val="000000" w:themeColor="text1"/>
                <w:kern w:val="0"/>
                <w:sz w:val="24"/>
                <w:szCs w:val="24"/>
              </w:rPr>
              <w:t>，</w:t>
            </w:r>
            <w:r>
              <w:rPr>
                <w:color w:val="000000" w:themeColor="text1"/>
                <w:kern w:val="0"/>
                <w:sz w:val="24"/>
                <w:szCs w:val="24"/>
              </w:rPr>
              <w:t>每个合格的证书扫描件得</w:t>
            </w:r>
            <w:r>
              <w:rPr>
                <w:rFonts w:hint="eastAsia"/>
                <w:color w:val="000000" w:themeColor="text1"/>
                <w:kern w:val="0"/>
                <w:sz w:val="24"/>
                <w:szCs w:val="24"/>
              </w:rPr>
              <w:t>2</w:t>
            </w:r>
            <w:r>
              <w:rPr>
                <w:color w:val="000000" w:themeColor="text1"/>
                <w:kern w:val="0"/>
                <w:sz w:val="24"/>
                <w:szCs w:val="24"/>
              </w:rPr>
              <w:t>分，最多</w:t>
            </w:r>
            <w:r>
              <w:rPr>
                <w:rFonts w:hint="eastAsia"/>
                <w:color w:val="000000" w:themeColor="text1"/>
                <w:kern w:val="0"/>
                <w:sz w:val="24"/>
                <w:szCs w:val="24"/>
              </w:rPr>
              <w:t>10</w:t>
            </w:r>
            <w:r>
              <w:rPr>
                <w:color w:val="000000" w:themeColor="text1"/>
                <w:kern w:val="0"/>
                <w:sz w:val="24"/>
                <w:szCs w:val="24"/>
              </w:rPr>
              <w:t>分；</w:t>
            </w:r>
          </w:p>
        </w:tc>
        <w:tc>
          <w:tcPr>
            <w:tcW w:w="1143" w:type="dxa"/>
            <w:shd w:val="clear" w:color="auto" w:fill="auto"/>
            <w:vAlign w:val="center"/>
          </w:tcPr>
          <w:p w:rsidR="009A2D7A" w:rsidRDefault="0045329F">
            <w:pPr>
              <w:widowControl/>
              <w:jc w:val="center"/>
              <w:rPr>
                <w:color w:val="000000" w:themeColor="text1"/>
                <w:kern w:val="0"/>
                <w:sz w:val="24"/>
                <w:szCs w:val="24"/>
              </w:rPr>
            </w:pPr>
            <w:r>
              <w:rPr>
                <w:rFonts w:hint="eastAsia"/>
                <w:color w:val="000000" w:themeColor="text1"/>
                <w:kern w:val="0"/>
                <w:sz w:val="24"/>
                <w:szCs w:val="24"/>
              </w:rPr>
              <w:t>10</w:t>
            </w:r>
          </w:p>
        </w:tc>
      </w:tr>
      <w:tr w:rsidR="009A2D7A">
        <w:trPr>
          <w:trHeight w:val="274"/>
          <w:jc w:val="center"/>
        </w:trPr>
        <w:tc>
          <w:tcPr>
            <w:tcW w:w="663" w:type="dxa"/>
            <w:shd w:val="clear" w:color="auto" w:fill="auto"/>
            <w:noWrap/>
            <w:vAlign w:val="center"/>
          </w:tcPr>
          <w:p w:rsidR="009A2D7A" w:rsidRDefault="0045329F">
            <w:pPr>
              <w:widowControl/>
              <w:jc w:val="center"/>
              <w:rPr>
                <w:color w:val="000000" w:themeColor="text1"/>
                <w:kern w:val="0"/>
                <w:sz w:val="24"/>
                <w:szCs w:val="24"/>
              </w:rPr>
            </w:pPr>
            <w:r>
              <w:rPr>
                <w:color w:val="000000" w:themeColor="text1"/>
                <w:kern w:val="0"/>
                <w:sz w:val="24"/>
                <w:szCs w:val="24"/>
              </w:rPr>
              <w:t>3</w:t>
            </w:r>
          </w:p>
        </w:tc>
        <w:tc>
          <w:tcPr>
            <w:tcW w:w="1419" w:type="dxa"/>
            <w:shd w:val="clear" w:color="auto" w:fill="auto"/>
            <w:vAlign w:val="center"/>
          </w:tcPr>
          <w:p w:rsidR="009A2D7A" w:rsidRDefault="0045329F">
            <w:pPr>
              <w:widowControl/>
              <w:adjustRightInd w:val="0"/>
              <w:snapToGrid w:val="0"/>
              <w:jc w:val="center"/>
              <w:rPr>
                <w:color w:val="000000" w:themeColor="text1"/>
                <w:kern w:val="0"/>
                <w:sz w:val="24"/>
                <w:szCs w:val="24"/>
              </w:rPr>
            </w:pPr>
            <w:r>
              <w:rPr>
                <w:color w:val="000000" w:themeColor="text1"/>
                <w:kern w:val="0"/>
                <w:sz w:val="24"/>
                <w:szCs w:val="24"/>
              </w:rPr>
              <w:t>配送车辆评价</w:t>
            </w:r>
          </w:p>
        </w:tc>
        <w:tc>
          <w:tcPr>
            <w:tcW w:w="7311" w:type="dxa"/>
            <w:shd w:val="clear" w:color="auto" w:fill="auto"/>
            <w:vAlign w:val="center"/>
          </w:tcPr>
          <w:p w:rsidR="009A2D7A" w:rsidRDefault="0045329F">
            <w:pPr>
              <w:widowControl/>
              <w:adjustRightInd w:val="0"/>
              <w:snapToGrid w:val="0"/>
              <w:rPr>
                <w:color w:val="000000" w:themeColor="text1"/>
                <w:kern w:val="0"/>
                <w:sz w:val="24"/>
                <w:szCs w:val="24"/>
              </w:rPr>
            </w:pPr>
            <w:r>
              <w:rPr>
                <w:color w:val="000000" w:themeColor="text1"/>
                <w:kern w:val="0"/>
                <w:sz w:val="24"/>
                <w:szCs w:val="24"/>
              </w:rPr>
              <w:t>自有车辆：提供机动车行驶证扫描件（所有人应为投标单位）及行驶证中车辆照片；</w:t>
            </w:r>
          </w:p>
          <w:p w:rsidR="009A2D7A" w:rsidRDefault="0045329F">
            <w:pPr>
              <w:widowControl/>
              <w:adjustRightInd w:val="0"/>
              <w:snapToGrid w:val="0"/>
              <w:rPr>
                <w:color w:val="000000" w:themeColor="text1"/>
                <w:kern w:val="0"/>
                <w:sz w:val="24"/>
                <w:szCs w:val="24"/>
              </w:rPr>
            </w:pPr>
            <w:r>
              <w:rPr>
                <w:color w:val="000000" w:themeColor="text1"/>
                <w:kern w:val="0"/>
                <w:sz w:val="24"/>
                <w:szCs w:val="24"/>
              </w:rPr>
              <w:t>租赁车辆：提供机动车行驶证扫描件（及行驶证中车辆照片）和租赁合同扫描件；</w:t>
            </w:r>
          </w:p>
          <w:p w:rsidR="009A2D7A" w:rsidRDefault="0045329F">
            <w:pPr>
              <w:widowControl/>
              <w:adjustRightInd w:val="0"/>
              <w:snapToGrid w:val="0"/>
              <w:rPr>
                <w:color w:val="000000" w:themeColor="text1"/>
                <w:kern w:val="0"/>
                <w:sz w:val="24"/>
                <w:szCs w:val="24"/>
              </w:rPr>
            </w:pPr>
            <w:r>
              <w:rPr>
                <w:color w:val="000000" w:themeColor="text1"/>
                <w:kern w:val="0"/>
                <w:sz w:val="24"/>
                <w:szCs w:val="24"/>
              </w:rPr>
              <w:t>上述车辆除限号日外，须全天</w:t>
            </w:r>
            <w:r>
              <w:rPr>
                <w:color w:val="000000" w:themeColor="text1"/>
                <w:kern w:val="0"/>
                <w:sz w:val="24"/>
                <w:szCs w:val="24"/>
              </w:rPr>
              <w:t>24</w:t>
            </w:r>
            <w:r>
              <w:rPr>
                <w:color w:val="000000" w:themeColor="text1"/>
                <w:kern w:val="0"/>
                <w:sz w:val="24"/>
                <w:szCs w:val="24"/>
              </w:rPr>
              <w:t>小时均可在我市外环线内合法行驶，且应为厢式</w:t>
            </w:r>
            <w:r>
              <w:rPr>
                <w:rFonts w:hint="eastAsia"/>
                <w:color w:val="000000" w:themeColor="text1"/>
                <w:kern w:val="0"/>
                <w:sz w:val="24"/>
                <w:szCs w:val="24"/>
              </w:rPr>
              <w:t>货</w:t>
            </w:r>
            <w:r>
              <w:rPr>
                <w:color w:val="000000" w:themeColor="text1"/>
                <w:kern w:val="0"/>
                <w:sz w:val="24"/>
                <w:szCs w:val="24"/>
              </w:rPr>
              <w:t>车等</w:t>
            </w:r>
            <w:r>
              <w:rPr>
                <w:rFonts w:hint="eastAsia"/>
                <w:color w:val="000000" w:themeColor="text1"/>
                <w:kern w:val="0"/>
                <w:sz w:val="24"/>
                <w:szCs w:val="24"/>
              </w:rPr>
              <w:t>能够满足配送需求的机动车辆</w:t>
            </w:r>
            <w:r>
              <w:rPr>
                <w:color w:val="000000" w:themeColor="text1"/>
                <w:kern w:val="0"/>
                <w:sz w:val="24"/>
                <w:szCs w:val="24"/>
              </w:rPr>
              <w:t>，否则不予认定给分。</w:t>
            </w:r>
          </w:p>
          <w:p w:rsidR="009A2D7A" w:rsidRDefault="0045329F">
            <w:pPr>
              <w:widowControl/>
              <w:adjustRightInd w:val="0"/>
              <w:snapToGrid w:val="0"/>
              <w:rPr>
                <w:color w:val="000000" w:themeColor="text1"/>
                <w:kern w:val="0"/>
                <w:sz w:val="24"/>
                <w:szCs w:val="24"/>
              </w:rPr>
            </w:pPr>
            <w:r>
              <w:rPr>
                <w:color w:val="000000" w:themeColor="text1"/>
                <w:kern w:val="0"/>
                <w:sz w:val="24"/>
                <w:szCs w:val="24"/>
              </w:rPr>
              <w:t>每提供</w:t>
            </w:r>
            <w:r>
              <w:rPr>
                <w:color w:val="000000" w:themeColor="text1"/>
                <w:kern w:val="0"/>
                <w:sz w:val="24"/>
                <w:szCs w:val="24"/>
              </w:rPr>
              <w:t>1</w:t>
            </w:r>
            <w:r>
              <w:rPr>
                <w:color w:val="000000" w:themeColor="text1"/>
                <w:kern w:val="0"/>
                <w:sz w:val="24"/>
                <w:szCs w:val="24"/>
              </w:rPr>
              <w:t>个合格的车辆证明材料得</w:t>
            </w:r>
            <w:r>
              <w:rPr>
                <w:color w:val="000000" w:themeColor="text1"/>
                <w:kern w:val="0"/>
                <w:sz w:val="24"/>
                <w:szCs w:val="24"/>
              </w:rPr>
              <w:t>2</w:t>
            </w:r>
            <w:r>
              <w:rPr>
                <w:color w:val="000000" w:themeColor="text1"/>
                <w:kern w:val="0"/>
                <w:sz w:val="24"/>
                <w:szCs w:val="24"/>
              </w:rPr>
              <w:t>分，最多</w:t>
            </w:r>
            <w:r>
              <w:rPr>
                <w:rFonts w:hint="eastAsia"/>
                <w:color w:val="000000" w:themeColor="text1"/>
                <w:kern w:val="0"/>
                <w:sz w:val="24"/>
                <w:szCs w:val="24"/>
              </w:rPr>
              <w:t>6</w:t>
            </w:r>
            <w:r>
              <w:rPr>
                <w:color w:val="000000" w:themeColor="text1"/>
                <w:kern w:val="0"/>
                <w:sz w:val="24"/>
                <w:szCs w:val="24"/>
              </w:rPr>
              <w:t>分；</w:t>
            </w:r>
          </w:p>
        </w:tc>
        <w:tc>
          <w:tcPr>
            <w:tcW w:w="1143" w:type="dxa"/>
            <w:shd w:val="clear" w:color="auto" w:fill="auto"/>
            <w:vAlign w:val="center"/>
          </w:tcPr>
          <w:p w:rsidR="009A2D7A" w:rsidRDefault="0045329F">
            <w:pPr>
              <w:widowControl/>
              <w:jc w:val="center"/>
              <w:rPr>
                <w:color w:val="000000" w:themeColor="text1"/>
                <w:kern w:val="0"/>
                <w:sz w:val="24"/>
                <w:szCs w:val="24"/>
              </w:rPr>
            </w:pPr>
            <w:r>
              <w:rPr>
                <w:rFonts w:hint="eastAsia"/>
                <w:color w:val="000000" w:themeColor="text1"/>
                <w:kern w:val="0"/>
                <w:sz w:val="24"/>
                <w:szCs w:val="24"/>
              </w:rPr>
              <w:t>6</w:t>
            </w:r>
          </w:p>
        </w:tc>
      </w:tr>
      <w:tr w:rsidR="009A2D7A">
        <w:trPr>
          <w:trHeight w:val="596"/>
          <w:jc w:val="center"/>
        </w:trPr>
        <w:tc>
          <w:tcPr>
            <w:tcW w:w="663" w:type="dxa"/>
            <w:shd w:val="clear" w:color="auto" w:fill="auto"/>
            <w:noWrap/>
            <w:vAlign w:val="center"/>
          </w:tcPr>
          <w:p w:rsidR="009A2D7A" w:rsidRDefault="0045329F">
            <w:pPr>
              <w:widowControl/>
              <w:jc w:val="center"/>
              <w:rPr>
                <w:color w:val="000000" w:themeColor="text1"/>
                <w:kern w:val="0"/>
                <w:sz w:val="24"/>
                <w:szCs w:val="24"/>
              </w:rPr>
            </w:pPr>
            <w:r>
              <w:rPr>
                <w:color w:val="000000" w:themeColor="text1"/>
                <w:kern w:val="0"/>
                <w:sz w:val="24"/>
                <w:szCs w:val="24"/>
              </w:rPr>
              <w:t>4</w:t>
            </w:r>
          </w:p>
        </w:tc>
        <w:tc>
          <w:tcPr>
            <w:tcW w:w="1419" w:type="dxa"/>
            <w:shd w:val="clear" w:color="auto" w:fill="auto"/>
            <w:vAlign w:val="center"/>
          </w:tcPr>
          <w:p w:rsidR="009A2D7A" w:rsidRDefault="0045329F">
            <w:pPr>
              <w:widowControl/>
              <w:adjustRightInd w:val="0"/>
              <w:snapToGrid w:val="0"/>
              <w:jc w:val="center"/>
              <w:rPr>
                <w:color w:val="000000" w:themeColor="text1"/>
                <w:kern w:val="0"/>
                <w:sz w:val="24"/>
                <w:szCs w:val="24"/>
              </w:rPr>
            </w:pPr>
            <w:r>
              <w:rPr>
                <w:color w:val="000000" w:themeColor="text1"/>
                <w:kern w:val="0"/>
                <w:sz w:val="24"/>
                <w:szCs w:val="24"/>
              </w:rPr>
              <w:t>配送服务人员评价</w:t>
            </w:r>
          </w:p>
        </w:tc>
        <w:tc>
          <w:tcPr>
            <w:tcW w:w="7311" w:type="dxa"/>
            <w:shd w:val="clear" w:color="auto" w:fill="auto"/>
            <w:vAlign w:val="center"/>
          </w:tcPr>
          <w:p w:rsidR="009A2D7A" w:rsidRDefault="0045329F">
            <w:pPr>
              <w:widowControl/>
              <w:adjustRightInd w:val="0"/>
              <w:snapToGrid w:val="0"/>
              <w:rPr>
                <w:color w:val="000000" w:themeColor="text1"/>
                <w:kern w:val="0"/>
                <w:sz w:val="24"/>
                <w:szCs w:val="24"/>
              </w:rPr>
            </w:pPr>
            <w:r>
              <w:rPr>
                <w:color w:val="000000" w:themeColor="text1"/>
                <w:kern w:val="0"/>
                <w:sz w:val="24"/>
                <w:szCs w:val="24"/>
              </w:rPr>
              <w:t>配送服务人员具备卫生防疫部门或医疗机构颁发的健康证，提供以上证书扫描件和</w:t>
            </w:r>
            <w:r>
              <w:rPr>
                <w:rFonts w:hint="eastAsia"/>
                <w:color w:val="000000" w:themeColor="text1"/>
                <w:kern w:val="0"/>
                <w:sz w:val="24"/>
                <w:szCs w:val="24"/>
              </w:rPr>
              <w:t>开标日前三个月中任意一个月的由投标单位为以上人员缴纳社会保险证明扫描件</w:t>
            </w:r>
            <w:r>
              <w:rPr>
                <w:color w:val="000000" w:themeColor="text1"/>
                <w:kern w:val="0"/>
                <w:sz w:val="24"/>
                <w:szCs w:val="24"/>
              </w:rPr>
              <w:t>，每个满足以上要求的配送服务人员得</w:t>
            </w:r>
            <w:r>
              <w:rPr>
                <w:color w:val="000000" w:themeColor="text1"/>
                <w:kern w:val="0"/>
                <w:sz w:val="24"/>
                <w:szCs w:val="24"/>
              </w:rPr>
              <w:t>2</w:t>
            </w:r>
            <w:r>
              <w:rPr>
                <w:color w:val="000000" w:themeColor="text1"/>
                <w:kern w:val="0"/>
                <w:sz w:val="24"/>
                <w:szCs w:val="24"/>
              </w:rPr>
              <w:t>分，最多</w:t>
            </w:r>
            <w:r>
              <w:rPr>
                <w:rFonts w:hint="eastAsia"/>
                <w:color w:val="000000" w:themeColor="text1"/>
                <w:kern w:val="0"/>
                <w:sz w:val="24"/>
                <w:szCs w:val="24"/>
              </w:rPr>
              <w:t>6</w:t>
            </w:r>
            <w:r>
              <w:rPr>
                <w:color w:val="000000" w:themeColor="text1"/>
                <w:kern w:val="0"/>
                <w:sz w:val="24"/>
                <w:szCs w:val="24"/>
              </w:rPr>
              <w:t>分；</w:t>
            </w:r>
          </w:p>
        </w:tc>
        <w:tc>
          <w:tcPr>
            <w:tcW w:w="1143" w:type="dxa"/>
            <w:shd w:val="clear" w:color="auto" w:fill="auto"/>
            <w:vAlign w:val="center"/>
          </w:tcPr>
          <w:p w:rsidR="009A2D7A" w:rsidRDefault="0045329F">
            <w:pPr>
              <w:widowControl/>
              <w:jc w:val="center"/>
              <w:rPr>
                <w:color w:val="000000" w:themeColor="text1"/>
                <w:kern w:val="0"/>
                <w:sz w:val="24"/>
                <w:szCs w:val="24"/>
              </w:rPr>
            </w:pPr>
            <w:r>
              <w:rPr>
                <w:rFonts w:hint="eastAsia"/>
                <w:color w:val="000000" w:themeColor="text1"/>
                <w:kern w:val="0"/>
                <w:sz w:val="24"/>
                <w:szCs w:val="24"/>
              </w:rPr>
              <w:t>6</w:t>
            </w:r>
          </w:p>
        </w:tc>
      </w:tr>
      <w:tr w:rsidR="009A2D7A">
        <w:trPr>
          <w:trHeight w:val="596"/>
          <w:jc w:val="center"/>
        </w:trPr>
        <w:tc>
          <w:tcPr>
            <w:tcW w:w="663" w:type="dxa"/>
            <w:shd w:val="clear" w:color="auto" w:fill="auto"/>
            <w:noWrap/>
            <w:vAlign w:val="center"/>
          </w:tcPr>
          <w:p w:rsidR="009A2D7A" w:rsidRDefault="0045329F">
            <w:pPr>
              <w:widowControl/>
              <w:jc w:val="center"/>
              <w:rPr>
                <w:color w:val="000000" w:themeColor="text1"/>
                <w:kern w:val="0"/>
                <w:sz w:val="24"/>
                <w:szCs w:val="24"/>
              </w:rPr>
            </w:pPr>
            <w:r>
              <w:rPr>
                <w:color w:val="000000" w:themeColor="text1"/>
                <w:kern w:val="0"/>
                <w:sz w:val="24"/>
                <w:szCs w:val="24"/>
              </w:rPr>
              <w:t>5</w:t>
            </w:r>
          </w:p>
        </w:tc>
        <w:tc>
          <w:tcPr>
            <w:tcW w:w="1419" w:type="dxa"/>
            <w:shd w:val="clear" w:color="auto" w:fill="auto"/>
            <w:vAlign w:val="center"/>
          </w:tcPr>
          <w:p w:rsidR="009A2D7A" w:rsidRDefault="0045329F">
            <w:pPr>
              <w:widowControl/>
              <w:adjustRightInd w:val="0"/>
              <w:snapToGrid w:val="0"/>
              <w:jc w:val="center"/>
              <w:rPr>
                <w:color w:val="000000" w:themeColor="text1"/>
                <w:kern w:val="0"/>
                <w:sz w:val="24"/>
                <w:szCs w:val="24"/>
              </w:rPr>
            </w:pPr>
            <w:r>
              <w:rPr>
                <w:color w:val="000000" w:themeColor="text1"/>
                <w:kern w:val="0"/>
                <w:sz w:val="24"/>
                <w:szCs w:val="24"/>
              </w:rPr>
              <w:t>服务能力评价</w:t>
            </w:r>
          </w:p>
        </w:tc>
        <w:tc>
          <w:tcPr>
            <w:tcW w:w="7311" w:type="dxa"/>
            <w:shd w:val="clear" w:color="auto" w:fill="auto"/>
            <w:vAlign w:val="center"/>
          </w:tcPr>
          <w:p w:rsidR="009A2D7A" w:rsidRDefault="0045329F">
            <w:pPr>
              <w:widowControl/>
              <w:adjustRightInd w:val="0"/>
              <w:snapToGrid w:val="0"/>
              <w:rPr>
                <w:color w:val="000000" w:themeColor="text1"/>
                <w:kern w:val="0"/>
                <w:sz w:val="24"/>
                <w:szCs w:val="24"/>
              </w:rPr>
            </w:pPr>
            <w:r>
              <w:rPr>
                <w:color w:val="000000" w:themeColor="text1"/>
                <w:kern w:val="0"/>
                <w:sz w:val="24"/>
                <w:szCs w:val="24"/>
              </w:rPr>
              <w:t>投标人与</w:t>
            </w:r>
            <w:r>
              <w:rPr>
                <w:rFonts w:hint="eastAsia"/>
                <w:color w:val="000000" w:themeColor="text1"/>
                <w:kern w:val="0"/>
                <w:sz w:val="24"/>
                <w:szCs w:val="24"/>
              </w:rPr>
              <w:t>配送</w:t>
            </w:r>
            <w:r>
              <w:rPr>
                <w:color w:val="000000" w:themeColor="text1"/>
                <w:kern w:val="0"/>
                <w:sz w:val="24"/>
                <w:szCs w:val="24"/>
              </w:rPr>
              <w:t>食材生产厂家（或经销商）签订合作供货协议，提供协议扫描件，每个满足以上要求的扫描件得</w:t>
            </w:r>
            <w:r>
              <w:rPr>
                <w:rFonts w:hint="eastAsia"/>
                <w:color w:val="000000" w:themeColor="text1"/>
                <w:kern w:val="0"/>
                <w:sz w:val="24"/>
                <w:szCs w:val="24"/>
              </w:rPr>
              <w:t>1</w:t>
            </w:r>
            <w:r>
              <w:rPr>
                <w:color w:val="000000" w:themeColor="text1"/>
                <w:kern w:val="0"/>
                <w:sz w:val="24"/>
                <w:szCs w:val="24"/>
              </w:rPr>
              <w:t>分，最多</w:t>
            </w:r>
            <w:r>
              <w:rPr>
                <w:rFonts w:hint="eastAsia"/>
                <w:color w:val="000000" w:themeColor="text1"/>
                <w:kern w:val="0"/>
                <w:sz w:val="24"/>
                <w:szCs w:val="24"/>
              </w:rPr>
              <w:t>5</w:t>
            </w:r>
            <w:r>
              <w:rPr>
                <w:color w:val="000000" w:themeColor="text1"/>
                <w:kern w:val="0"/>
                <w:sz w:val="24"/>
                <w:szCs w:val="24"/>
              </w:rPr>
              <w:t>分；</w:t>
            </w:r>
          </w:p>
        </w:tc>
        <w:tc>
          <w:tcPr>
            <w:tcW w:w="1143" w:type="dxa"/>
            <w:shd w:val="clear" w:color="auto" w:fill="auto"/>
            <w:vAlign w:val="center"/>
          </w:tcPr>
          <w:p w:rsidR="009A2D7A" w:rsidRDefault="0045329F">
            <w:pPr>
              <w:widowControl/>
              <w:jc w:val="center"/>
              <w:rPr>
                <w:color w:val="000000" w:themeColor="text1"/>
                <w:kern w:val="0"/>
                <w:sz w:val="24"/>
                <w:szCs w:val="24"/>
              </w:rPr>
            </w:pPr>
            <w:r>
              <w:rPr>
                <w:rFonts w:hint="eastAsia"/>
                <w:color w:val="000000" w:themeColor="text1"/>
                <w:kern w:val="0"/>
                <w:sz w:val="24"/>
                <w:szCs w:val="24"/>
              </w:rPr>
              <w:t>5</w:t>
            </w:r>
          </w:p>
        </w:tc>
      </w:tr>
      <w:tr w:rsidR="009A2D7A">
        <w:trPr>
          <w:trHeight w:val="596"/>
          <w:jc w:val="center"/>
        </w:trPr>
        <w:tc>
          <w:tcPr>
            <w:tcW w:w="663" w:type="dxa"/>
            <w:shd w:val="clear" w:color="auto" w:fill="auto"/>
            <w:noWrap/>
            <w:vAlign w:val="center"/>
          </w:tcPr>
          <w:p w:rsidR="009A2D7A" w:rsidRDefault="0045329F">
            <w:pPr>
              <w:widowControl/>
              <w:jc w:val="center"/>
              <w:rPr>
                <w:color w:val="000000" w:themeColor="text1"/>
                <w:kern w:val="0"/>
                <w:sz w:val="24"/>
                <w:szCs w:val="24"/>
              </w:rPr>
            </w:pPr>
            <w:r>
              <w:rPr>
                <w:color w:val="000000" w:themeColor="text1"/>
                <w:kern w:val="0"/>
                <w:sz w:val="24"/>
                <w:szCs w:val="24"/>
              </w:rPr>
              <w:t>6</w:t>
            </w:r>
          </w:p>
        </w:tc>
        <w:tc>
          <w:tcPr>
            <w:tcW w:w="1419" w:type="dxa"/>
            <w:shd w:val="clear" w:color="auto" w:fill="auto"/>
            <w:vAlign w:val="center"/>
          </w:tcPr>
          <w:p w:rsidR="009A2D7A" w:rsidRDefault="0045329F">
            <w:pPr>
              <w:widowControl/>
              <w:adjustRightInd w:val="0"/>
              <w:snapToGrid w:val="0"/>
              <w:jc w:val="center"/>
              <w:rPr>
                <w:color w:val="000000" w:themeColor="text1"/>
                <w:kern w:val="0"/>
                <w:sz w:val="24"/>
                <w:szCs w:val="24"/>
              </w:rPr>
            </w:pPr>
            <w:r>
              <w:rPr>
                <w:color w:val="000000" w:themeColor="text1"/>
                <w:kern w:val="0"/>
                <w:sz w:val="24"/>
                <w:szCs w:val="24"/>
              </w:rPr>
              <w:t>投标人冷库评价</w:t>
            </w:r>
          </w:p>
        </w:tc>
        <w:tc>
          <w:tcPr>
            <w:tcW w:w="7311" w:type="dxa"/>
            <w:shd w:val="clear" w:color="auto" w:fill="auto"/>
            <w:vAlign w:val="center"/>
          </w:tcPr>
          <w:p w:rsidR="009A2D7A" w:rsidRDefault="0045329F">
            <w:pPr>
              <w:widowControl/>
              <w:adjustRightInd w:val="0"/>
              <w:snapToGrid w:val="0"/>
              <w:rPr>
                <w:color w:val="000000" w:themeColor="text1"/>
                <w:kern w:val="0"/>
                <w:sz w:val="24"/>
                <w:szCs w:val="24"/>
              </w:rPr>
            </w:pPr>
            <w:r>
              <w:rPr>
                <w:color w:val="000000" w:themeColor="text1"/>
                <w:kern w:val="0"/>
                <w:sz w:val="24"/>
                <w:szCs w:val="24"/>
              </w:rPr>
              <w:t>投标人自有或租赁冷库，提供冷库具体地址和以下</w:t>
            </w:r>
            <w:r>
              <w:rPr>
                <w:color w:val="000000" w:themeColor="text1"/>
                <w:kern w:val="0"/>
                <w:sz w:val="24"/>
                <w:szCs w:val="24"/>
              </w:rPr>
              <w:t>A</w:t>
            </w:r>
            <w:r>
              <w:rPr>
                <w:color w:val="000000" w:themeColor="text1"/>
                <w:kern w:val="0"/>
                <w:sz w:val="24"/>
                <w:szCs w:val="24"/>
              </w:rPr>
              <w:t>或</w:t>
            </w:r>
            <w:r>
              <w:rPr>
                <w:color w:val="000000" w:themeColor="text1"/>
                <w:kern w:val="0"/>
                <w:sz w:val="24"/>
                <w:szCs w:val="24"/>
              </w:rPr>
              <w:t>B</w:t>
            </w:r>
            <w:r>
              <w:rPr>
                <w:color w:val="000000" w:themeColor="text1"/>
                <w:kern w:val="0"/>
                <w:sz w:val="24"/>
                <w:szCs w:val="24"/>
              </w:rPr>
              <w:t>任意一项的得</w:t>
            </w:r>
            <w:r>
              <w:rPr>
                <w:color w:val="000000" w:themeColor="text1"/>
                <w:kern w:val="0"/>
                <w:sz w:val="24"/>
                <w:szCs w:val="24"/>
              </w:rPr>
              <w:t>2</w:t>
            </w:r>
            <w:r>
              <w:rPr>
                <w:color w:val="000000" w:themeColor="text1"/>
                <w:kern w:val="0"/>
                <w:sz w:val="24"/>
                <w:szCs w:val="24"/>
              </w:rPr>
              <w:t>分，其他</w:t>
            </w:r>
            <w:r>
              <w:rPr>
                <w:color w:val="000000" w:themeColor="text1"/>
                <w:kern w:val="0"/>
                <w:sz w:val="24"/>
                <w:szCs w:val="24"/>
              </w:rPr>
              <w:t>0</w:t>
            </w:r>
            <w:r>
              <w:rPr>
                <w:color w:val="000000" w:themeColor="text1"/>
                <w:kern w:val="0"/>
                <w:sz w:val="24"/>
                <w:szCs w:val="24"/>
              </w:rPr>
              <w:t>分；</w:t>
            </w:r>
          </w:p>
          <w:p w:rsidR="009A2D7A" w:rsidRDefault="0045329F">
            <w:pPr>
              <w:widowControl/>
              <w:adjustRightInd w:val="0"/>
              <w:snapToGrid w:val="0"/>
              <w:rPr>
                <w:color w:val="000000" w:themeColor="text1"/>
                <w:kern w:val="0"/>
                <w:sz w:val="24"/>
                <w:szCs w:val="24"/>
              </w:rPr>
            </w:pPr>
            <w:r>
              <w:rPr>
                <w:color w:val="000000" w:themeColor="text1"/>
                <w:kern w:val="0"/>
                <w:sz w:val="24"/>
                <w:szCs w:val="24"/>
              </w:rPr>
              <w:t>A</w:t>
            </w:r>
            <w:r>
              <w:rPr>
                <w:color w:val="000000" w:themeColor="text1"/>
                <w:kern w:val="0"/>
                <w:sz w:val="24"/>
                <w:szCs w:val="24"/>
              </w:rPr>
              <w:t>：自有冷库的：提供冷库所有权证明扫描件，所有权人应为投标单位；</w:t>
            </w:r>
          </w:p>
          <w:p w:rsidR="009A2D7A" w:rsidRDefault="0045329F">
            <w:pPr>
              <w:widowControl/>
              <w:adjustRightInd w:val="0"/>
              <w:snapToGrid w:val="0"/>
              <w:rPr>
                <w:color w:val="000000" w:themeColor="text1"/>
                <w:kern w:val="0"/>
                <w:sz w:val="24"/>
                <w:szCs w:val="24"/>
              </w:rPr>
            </w:pPr>
            <w:r>
              <w:rPr>
                <w:color w:val="000000" w:themeColor="text1"/>
                <w:kern w:val="0"/>
                <w:sz w:val="24"/>
                <w:szCs w:val="24"/>
              </w:rPr>
              <w:t>B</w:t>
            </w:r>
            <w:r>
              <w:rPr>
                <w:color w:val="000000" w:themeColor="text1"/>
                <w:kern w:val="0"/>
                <w:sz w:val="24"/>
                <w:szCs w:val="24"/>
              </w:rPr>
              <w:t>：租赁冷库的：提供冷库租赁合同扫描件和冷库所有权证明扫描件（所有权人应为出租人）</w:t>
            </w:r>
          </w:p>
          <w:p w:rsidR="009A2D7A" w:rsidRDefault="0045329F">
            <w:pPr>
              <w:widowControl/>
              <w:adjustRightInd w:val="0"/>
              <w:snapToGrid w:val="0"/>
              <w:rPr>
                <w:color w:val="000000" w:themeColor="text1"/>
                <w:kern w:val="0"/>
                <w:sz w:val="24"/>
                <w:szCs w:val="24"/>
              </w:rPr>
            </w:pPr>
            <w:r>
              <w:rPr>
                <w:color w:val="000000" w:themeColor="text1"/>
                <w:kern w:val="0"/>
                <w:sz w:val="24"/>
                <w:szCs w:val="24"/>
              </w:rPr>
              <w:t>本项中</w:t>
            </w:r>
            <w:r>
              <w:rPr>
                <w:color w:val="000000" w:themeColor="text1"/>
                <w:kern w:val="0"/>
                <w:sz w:val="24"/>
                <w:szCs w:val="24"/>
              </w:rPr>
              <w:t>“</w:t>
            </w:r>
            <w:r>
              <w:rPr>
                <w:color w:val="000000" w:themeColor="text1"/>
                <w:kern w:val="0"/>
                <w:sz w:val="24"/>
                <w:szCs w:val="24"/>
              </w:rPr>
              <w:t>冷库</w:t>
            </w:r>
            <w:r>
              <w:rPr>
                <w:color w:val="000000" w:themeColor="text1"/>
                <w:kern w:val="0"/>
                <w:sz w:val="24"/>
                <w:szCs w:val="24"/>
              </w:rPr>
              <w:t>”</w:t>
            </w:r>
            <w:r>
              <w:rPr>
                <w:color w:val="000000" w:themeColor="text1"/>
                <w:kern w:val="0"/>
                <w:sz w:val="24"/>
                <w:szCs w:val="24"/>
              </w:rPr>
              <w:t>是指用于食品冷冻和冷藏的建筑物，它是通过人工制冷的方法，使库内保持一定的低温。冰箱、冰柜等制冷设备不属于冷库。</w:t>
            </w:r>
          </w:p>
        </w:tc>
        <w:tc>
          <w:tcPr>
            <w:tcW w:w="1143" w:type="dxa"/>
            <w:shd w:val="clear" w:color="auto" w:fill="auto"/>
            <w:vAlign w:val="center"/>
          </w:tcPr>
          <w:p w:rsidR="009A2D7A" w:rsidRDefault="0045329F">
            <w:pPr>
              <w:widowControl/>
              <w:jc w:val="center"/>
              <w:rPr>
                <w:color w:val="000000" w:themeColor="text1"/>
                <w:kern w:val="0"/>
                <w:sz w:val="24"/>
                <w:szCs w:val="24"/>
              </w:rPr>
            </w:pPr>
            <w:r>
              <w:rPr>
                <w:color w:val="000000" w:themeColor="text1"/>
                <w:kern w:val="0"/>
                <w:sz w:val="24"/>
                <w:szCs w:val="24"/>
              </w:rPr>
              <w:t>2</w:t>
            </w:r>
          </w:p>
        </w:tc>
      </w:tr>
      <w:tr w:rsidR="009A2D7A">
        <w:trPr>
          <w:trHeight w:val="596"/>
          <w:jc w:val="center"/>
        </w:trPr>
        <w:tc>
          <w:tcPr>
            <w:tcW w:w="663" w:type="dxa"/>
            <w:shd w:val="clear" w:color="auto" w:fill="auto"/>
            <w:noWrap/>
            <w:vAlign w:val="center"/>
          </w:tcPr>
          <w:p w:rsidR="009A2D7A" w:rsidRDefault="0045329F">
            <w:pPr>
              <w:widowControl/>
              <w:jc w:val="center"/>
              <w:rPr>
                <w:color w:val="000000" w:themeColor="text1"/>
                <w:kern w:val="0"/>
                <w:sz w:val="24"/>
                <w:szCs w:val="24"/>
              </w:rPr>
            </w:pPr>
            <w:r>
              <w:rPr>
                <w:rFonts w:hint="eastAsia"/>
                <w:color w:val="000000" w:themeColor="text1"/>
                <w:kern w:val="0"/>
                <w:sz w:val="24"/>
                <w:szCs w:val="24"/>
              </w:rPr>
              <w:t>7</w:t>
            </w:r>
          </w:p>
        </w:tc>
        <w:tc>
          <w:tcPr>
            <w:tcW w:w="1419" w:type="dxa"/>
            <w:shd w:val="clear" w:color="auto" w:fill="auto"/>
            <w:vAlign w:val="center"/>
          </w:tcPr>
          <w:p w:rsidR="009A2D7A" w:rsidRDefault="0045329F">
            <w:pPr>
              <w:widowControl/>
              <w:adjustRightInd w:val="0"/>
              <w:snapToGrid w:val="0"/>
              <w:jc w:val="center"/>
              <w:rPr>
                <w:color w:val="000000" w:themeColor="text1"/>
                <w:kern w:val="0"/>
                <w:sz w:val="24"/>
                <w:szCs w:val="24"/>
              </w:rPr>
            </w:pPr>
            <w:r>
              <w:rPr>
                <w:color w:val="000000" w:themeColor="text1"/>
                <w:kern w:val="0"/>
                <w:sz w:val="24"/>
                <w:szCs w:val="24"/>
              </w:rPr>
              <w:t>配送基地评价</w:t>
            </w:r>
          </w:p>
        </w:tc>
        <w:tc>
          <w:tcPr>
            <w:tcW w:w="7311" w:type="dxa"/>
            <w:shd w:val="clear" w:color="auto" w:fill="auto"/>
            <w:vAlign w:val="center"/>
          </w:tcPr>
          <w:p w:rsidR="009A2D7A" w:rsidRDefault="0045329F">
            <w:pPr>
              <w:widowControl/>
              <w:adjustRightInd w:val="0"/>
              <w:snapToGrid w:val="0"/>
              <w:rPr>
                <w:rFonts w:eastAsiaTheme="majorEastAsia"/>
                <w:color w:val="000000" w:themeColor="text1"/>
                <w:kern w:val="0"/>
                <w:sz w:val="24"/>
                <w:szCs w:val="24"/>
              </w:rPr>
            </w:pPr>
            <w:r>
              <w:rPr>
                <w:rFonts w:hint="eastAsia"/>
                <w:color w:val="000000" w:themeColor="text1"/>
                <w:kern w:val="0"/>
                <w:sz w:val="24"/>
                <w:szCs w:val="24"/>
              </w:rPr>
              <w:t>提供投入本项目配送基地具体地址，并提供该配送基地</w:t>
            </w:r>
            <w:r>
              <w:rPr>
                <w:rFonts w:eastAsiaTheme="majorEastAsia"/>
                <w:color w:val="000000" w:themeColor="text1"/>
                <w:kern w:val="0"/>
                <w:sz w:val="24"/>
                <w:szCs w:val="24"/>
              </w:rPr>
              <w:t>与采购人（</w:t>
            </w:r>
            <w:r>
              <w:rPr>
                <w:rFonts w:eastAsiaTheme="majorEastAsia" w:hint="eastAsia"/>
                <w:color w:val="000000" w:themeColor="text1"/>
                <w:kern w:val="0"/>
                <w:sz w:val="24"/>
                <w:szCs w:val="24"/>
              </w:rPr>
              <w:t>天津市</w:t>
            </w:r>
            <w:r>
              <w:rPr>
                <w:rFonts w:eastAsiaTheme="majorEastAsia" w:hint="eastAsia"/>
                <w:color w:val="000000" w:themeColor="text1"/>
                <w:kern w:val="0"/>
                <w:sz w:val="24"/>
                <w:szCs w:val="24"/>
              </w:rPr>
              <w:t xml:space="preserve"> </w:t>
            </w:r>
            <w:r>
              <w:rPr>
                <w:rFonts w:eastAsiaTheme="majorEastAsia" w:hint="eastAsia"/>
                <w:color w:val="000000" w:themeColor="text1"/>
                <w:kern w:val="0"/>
                <w:sz w:val="24"/>
                <w:szCs w:val="24"/>
              </w:rPr>
              <w:t>津南区辛柴路</w:t>
            </w:r>
            <w:r>
              <w:rPr>
                <w:rFonts w:eastAsiaTheme="majorEastAsia" w:hint="eastAsia"/>
                <w:color w:val="000000" w:themeColor="text1"/>
                <w:kern w:val="0"/>
                <w:sz w:val="24"/>
                <w:szCs w:val="24"/>
              </w:rPr>
              <w:t>18</w:t>
            </w:r>
            <w:r>
              <w:rPr>
                <w:rFonts w:eastAsiaTheme="majorEastAsia" w:hint="eastAsia"/>
                <w:color w:val="000000" w:themeColor="text1"/>
                <w:kern w:val="0"/>
                <w:sz w:val="24"/>
                <w:szCs w:val="24"/>
              </w:rPr>
              <w:t>号</w:t>
            </w:r>
            <w:r>
              <w:rPr>
                <w:rFonts w:eastAsiaTheme="majorEastAsia"/>
                <w:color w:val="000000" w:themeColor="text1"/>
                <w:kern w:val="0"/>
                <w:sz w:val="24"/>
                <w:szCs w:val="24"/>
              </w:rPr>
              <w:t>）距离显示图（提供百度地图或高德地图显示的机动车驾车行驶距离截图），否则不予认定给分</w:t>
            </w:r>
          </w:p>
          <w:p w:rsidR="009A2D7A" w:rsidRDefault="0045329F">
            <w:pPr>
              <w:widowControl/>
              <w:adjustRightInd w:val="0"/>
              <w:snapToGrid w:val="0"/>
              <w:rPr>
                <w:color w:val="000000" w:themeColor="text1"/>
                <w:kern w:val="0"/>
                <w:sz w:val="24"/>
                <w:szCs w:val="24"/>
              </w:rPr>
            </w:pPr>
            <w:r>
              <w:rPr>
                <w:rFonts w:hint="eastAsia"/>
                <w:color w:val="000000" w:themeColor="text1"/>
                <w:kern w:val="0"/>
                <w:sz w:val="24"/>
                <w:szCs w:val="24"/>
              </w:rPr>
              <w:t>以上距离≤</w:t>
            </w:r>
            <w:r>
              <w:rPr>
                <w:rFonts w:hint="eastAsia"/>
                <w:color w:val="000000" w:themeColor="text1"/>
                <w:kern w:val="0"/>
                <w:sz w:val="24"/>
                <w:szCs w:val="24"/>
              </w:rPr>
              <w:t>5km</w:t>
            </w:r>
            <w:r>
              <w:rPr>
                <w:rFonts w:hint="eastAsia"/>
                <w:color w:val="000000" w:themeColor="text1"/>
                <w:kern w:val="0"/>
                <w:sz w:val="24"/>
                <w:szCs w:val="24"/>
              </w:rPr>
              <w:t>的：</w:t>
            </w:r>
            <w:r>
              <w:rPr>
                <w:rFonts w:hint="eastAsia"/>
                <w:color w:val="000000" w:themeColor="text1"/>
                <w:kern w:val="0"/>
                <w:sz w:val="24"/>
                <w:szCs w:val="24"/>
              </w:rPr>
              <w:t>5</w:t>
            </w:r>
            <w:r>
              <w:rPr>
                <w:rFonts w:hint="eastAsia"/>
                <w:color w:val="000000" w:themeColor="text1"/>
                <w:kern w:val="0"/>
                <w:sz w:val="24"/>
                <w:szCs w:val="24"/>
              </w:rPr>
              <w:t>分；</w:t>
            </w:r>
          </w:p>
          <w:p w:rsidR="009A2D7A" w:rsidRDefault="0045329F">
            <w:pPr>
              <w:widowControl/>
              <w:adjustRightInd w:val="0"/>
              <w:snapToGrid w:val="0"/>
              <w:rPr>
                <w:color w:val="000000" w:themeColor="text1"/>
                <w:kern w:val="0"/>
                <w:sz w:val="24"/>
                <w:szCs w:val="24"/>
              </w:rPr>
            </w:pPr>
            <w:r>
              <w:rPr>
                <w:rFonts w:hint="eastAsia"/>
                <w:color w:val="000000" w:themeColor="text1"/>
                <w:kern w:val="0"/>
                <w:sz w:val="24"/>
                <w:szCs w:val="24"/>
              </w:rPr>
              <w:t>5km</w:t>
            </w:r>
            <w:r>
              <w:rPr>
                <w:rFonts w:hint="eastAsia"/>
                <w:color w:val="000000" w:themeColor="text1"/>
                <w:kern w:val="0"/>
                <w:sz w:val="24"/>
                <w:szCs w:val="24"/>
              </w:rPr>
              <w:t>＜以上距离≤</w:t>
            </w:r>
            <w:r>
              <w:rPr>
                <w:rFonts w:hint="eastAsia"/>
                <w:color w:val="000000" w:themeColor="text1"/>
                <w:kern w:val="0"/>
                <w:sz w:val="24"/>
                <w:szCs w:val="24"/>
              </w:rPr>
              <w:t>10km</w:t>
            </w:r>
            <w:r>
              <w:rPr>
                <w:rFonts w:hint="eastAsia"/>
                <w:color w:val="000000" w:themeColor="text1"/>
                <w:kern w:val="0"/>
                <w:sz w:val="24"/>
                <w:szCs w:val="24"/>
              </w:rPr>
              <w:t>的：</w:t>
            </w:r>
            <w:r>
              <w:rPr>
                <w:rFonts w:hint="eastAsia"/>
                <w:color w:val="000000" w:themeColor="text1"/>
                <w:kern w:val="0"/>
                <w:sz w:val="24"/>
                <w:szCs w:val="24"/>
              </w:rPr>
              <w:t>3</w:t>
            </w:r>
            <w:r>
              <w:rPr>
                <w:rFonts w:hint="eastAsia"/>
                <w:color w:val="000000" w:themeColor="text1"/>
                <w:kern w:val="0"/>
                <w:sz w:val="24"/>
                <w:szCs w:val="24"/>
              </w:rPr>
              <w:t>分；</w:t>
            </w:r>
          </w:p>
          <w:p w:rsidR="009A2D7A" w:rsidRDefault="0045329F">
            <w:pPr>
              <w:widowControl/>
              <w:adjustRightInd w:val="0"/>
              <w:snapToGrid w:val="0"/>
              <w:rPr>
                <w:color w:val="000000" w:themeColor="text1"/>
                <w:kern w:val="0"/>
                <w:sz w:val="24"/>
                <w:szCs w:val="24"/>
              </w:rPr>
            </w:pPr>
            <w:r>
              <w:rPr>
                <w:rFonts w:hint="eastAsia"/>
                <w:color w:val="000000" w:themeColor="text1"/>
                <w:kern w:val="0"/>
                <w:sz w:val="24"/>
                <w:szCs w:val="24"/>
              </w:rPr>
              <w:t>10km</w:t>
            </w:r>
            <w:r>
              <w:rPr>
                <w:rFonts w:hint="eastAsia"/>
                <w:color w:val="000000" w:themeColor="text1"/>
                <w:kern w:val="0"/>
                <w:sz w:val="24"/>
                <w:szCs w:val="24"/>
              </w:rPr>
              <w:t>＜以上距离≤</w:t>
            </w:r>
            <w:r>
              <w:rPr>
                <w:rFonts w:hint="eastAsia"/>
                <w:color w:val="000000" w:themeColor="text1"/>
                <w:kern w:val="0"/>
                <w:sz w:val="24"/>
                <w:szCs w:val="24"/>
              </w:rPr>
              <w:t>15km</w:t>
            </w:r>
            <w:r>
              <w:rPr>
                <w:rFonts w:hint="eastAsia"/>
                <w:color w:val="000000" w:themeColor="text1"/>
                <w:kern w:val="0"/>
                <w:sz w:val="24"/>
                <w:szCs w:val="24"/>
              </w:rPr>
              <w:t>的：</w:t>
            </w:r>
            <w:r>
              <w:rPr>
                <w:rFonts w:hint="eastAsia"/>
                <w:color w:val="000000" w:themeColor="text1"/>
                <w:kern w:val="0"/>
                <w:sz w:val="24"/>
                <w:szCs w:val="24"/>
              </w:rPr>
              <w:t>1</w:t>
            </w:r>
            <w:r>
              <w:rPr>
                <w:rFonts w:hint="eastAsia"/>
                <w:color w:val="000000" w:themeColor="text1"/>
                <w:kern w:val="0"/>
                <w:sz w:val="24"/>
                <w:szCs w:val="24"/>
              </w:rPr>
              <w:t>分；</w:t>
            </w:r>
          </w:p>
          <w:p w:rsidR="009A2D7A" w:rsidRDefault="0045329F">
            <w:pPr>
              <w:widowControl/>
              <w:adjustRightInd w:val="0"/>
              <w:snapToGrid w:val="0"/>
              <w:rPr>
                <w:color w:val="000000" w:themeColor="text1"/>
                <w:kern w:val="0"/>
                <w:sz w:val="24"/>
                <w:szCs w:val="24"/>
              </w:rPr>
            </w:pPr>
            <w:r>
              <w:rPr>
                <w:color w:val="000000" w:themeColor="text1"/>
                <w:kern w:val="0"/>
                <w:sz w:val="24"/>
                <w:szCs w:val="24"/>
              </w:rPr>
              <w:t>其他</w:t>
            </w:r>
            <w:r>
              <w:rPr>
                <w:rFonts w:hint="eastAsia"/>
                <w:color w:val="000000" w:themeColor="text1"/>
                <w:kern w:val="0"/>
                <w:sz w:val="24"/>
                <w:szCs w:val="24"/>
              </w:rPr>
              <w:t>0</w:t>
            </w:r>
            <w:r>
              <w:rPr>
                <w:rFonts w:hint="eastAsia"/>
                <w:color w:val="000000" w:themeColor="text1"/>
                <w:kern w:val="0"/>
                <w:sz w:val="24"/>
                <w:szCs w:val="24"/>
              </w:rPr>
              <w:t>分；</w:t>
            </w:r>
          </w:p>
        </w:tc>
        <w:tc>
          <w:tcPr>
            <w:tcW w:w="1143" w:type="dxa"/>
            <w:shd w:val="clear" w:color="auto" w:fill="auto"/>
            <w:vAlign w:val="center"/>
          </w:tcPr>
          <w:p w:rsidR="009A2D7A" w:rsidRDefault="0045329F">
            <w:pPr>
              <w:widowControl/>
              <w:jc w:val="center"/>
              <w:rPr>
                <w:color w:val="000000" w:themeColor="text1"/>
                <w:kern w:val="0"/>
                <w:sz w:val="24"/>
                <w:szCs w:val="24"/>
              </w:rPr>
            </w:pPr>
            <w:r>
              <w:rPr>
                <w:rFonts w:hint="eastAsia"/>
                <w:color w:val="000000" w:themeColor="text1"/>
                <w:kern w:val="0"/>
                <w:sz w:val="24"/>
                <w:szCs w:val="24"/>
              </w:rPr>
              <w:t>5</w:t>
            </w:r>
          </w:p>
        </w:tc>
      </w:tr>
      <w:tr w:rsidR="009A2D7A">
        <w:trPr>
          <w:trHeight w:val="576"/>
          <w:jc w:val="center"/>
        </w:trPr>
        <w:tc>
          <w:tcPr>
            <w:tcW w:w="663" w:type="dxa"/>
            <w:shd w:val="clear" w:color="auto" w:fill="auto"/>
            <w:noWrap/>
            <w:vAlign w:val="center"/>
          </w:tcPr>
          <w:p w:rsidR="009A2D7A" w:rsidRDefault="0045329F">
            <w:pPr>
              <w:widowControl/>
              <w:jc w:val="center"/>
              <w:rPr>
                <w:color w:val="000000" w:themeColor="text1"/>
                <w:kern w:val="0"/>
                <w:sz w:val="24"/>
                <w:szCs w:val="24"/>
              </w:rPr>
            </w:pPr>
            <w:r>
              <w:rPr>
                <w:rFonts w:hint="eastAsia"/>
                <w:color w:val="000000" w:themeColor="text1"/>
                <w:kern w:val="0"/>
                <w:sz w:val="24"/>
                <w:szCs w:val="24"/>
              </w:rPr>
              <w:t>8</w:t>
            </w:r>
          </w:p>
        </w:tc>
        <w:tc>
          <w:tcPr>
            <w:tcW w:w="1419" w:type="dxa"/>
            <w:shd w:val="clear" w:color="auto" w:fill="auto"/>
            <w:vAlign w:val="center"/>
          </w:tcPr>
          <w:p w:rsidR="009A2D7A" w:rsidRDefault="0045329F">
            <w:pPr>
              <w:widowControl/>
              <w:adjustRightInd w:val="0"/>
              <w:snapToGrid w:val="0"/>
              <w:jc w:val="center"/>
              <w:rPr>
                <w:color w:val="000000" w:themeColor="text1"/>
                <w:kern w:val="0"/>
                <w:sz w:val="24"/>
                <w:szCs w:val="24"/>
              </w:rPr>
            </w:pPr>
            <w:r>
              <w:rPr>
                <w:color w:val="000000" w:themeColor="text1"/>
                <w:kern w:val="0"/>
                <w:sz w:val="24"/>
                <w:szCs w:val="24"/>
              </w:rPr>
              <w:t>投标人承诺评价</w:t>
            </w:r>
          </w:p>
        </w:tc>
        <w:tc>
          <w:tcPr>
            <w:tcW w:w="7311" w:type="dxa"/>
            <w:shd w:val="clear" w:color="auto" w:fill="auto"/>
            <w:vAlign w:val="center"/>
          </w:tcPr>
          <w:p w:rsidR="009A2D7A" w:rsidRDefault="0045329F">
            <w:pPr>
              <w:widowControl/>
              <w:adjustRightInd w:val="0"/>
              <w:snapToGrid w:val="0"/>
              <w:rPr>
                <w:color w:val="000000" w:themeColor="text1"/>
                <w:kern w:val="0"/>
                <w:sz w:val="24"/>
                <w:szCs w:val="24"/>
              </w:rPr>
            </w:pPr>
            <w:r>
              <w:rPr>
                <w:color w:val="000000" w:themeColor="text1"/>
                <w:kern w:val="0"/>
                <w:sz w:val="24"/>
                <w:szCs w:val="24"/>
              </w:rPr>
              <w:t>完全满足招标文件报价要求、时间地点要求、付款方式要求和</w:t>
            </w:r>
            <w:r>
              <w:rPr>
                <w:rFonts w:hint="eastAsia"/>
                <w:color w:val="000000" w:themeColor="text1"/>
                <w:kern w:val="0"/>
                <w:sz w:val="24"/>
                <w:szCs w:val="24"/>
              </w:rPr>
              <w:t>技术</w:t>
            </w:r>
            <w:r>
              <w:rPr>
                <w:color w:val="000000" w:themeColor="text1"/>
                <w:kern w:val="0"/>
                <w:sz w:val="24"/>
                <w:szCs w:val="24"/>
              </w:rPr>
              <w:t>要求中非</w:t>
            </w:r>
            <w:r>
              <w:rPr>
                <w:rFonts w:hint="eastAsia"/>
                <w:color w:val="000000" w:themeColor="text1"/>
              </w:rPr>
              <w:t>★</w:t>
            </w:r>
            <w:r>
              <w:rPr>
                <w:color w:val="000000" w:themeColor="text1"/>
                <w:kern w:val="0"/>
                <w:sz w:val="24"/>
                <w:szCs w:val="24"/>
              </w:rPr>
              <w:t>要求的：</w:t>
            </w:r>
            <w:r>
              <w:rPr>
                <w:rFonts w:hint="eastAsia"/>
                <w:color w:val="000000" w:themeColor="text1"/>
                <w:kern w:val="0"/>
                <w:sz w:val="24"/>
                <w:szCs w:val="24"/>
              </w:rPr>
              <w:t>6</w:t>
            </w:r>
            <w:r>
              <w:rPr>
                <w:color w:val="000000" w:themeColor="text1"/>
                <w:kern w:val="0"/>
                <w:sz w:val="24"/>
                <w:szCs w:val="24"/>
              </w:rPr>
              <w:t>分，其他</w:t>
            </w:r>
            <w:r>
              <w:rPr>
                <w:color w:val="000000" w:themeColor="text1"/>
                <w:kern w:val="0"/>
                <w:sz w:val="24"/>
                <w:szCs w:val="24"/>
              </w:rPr>
              <w:t>0</w:t>
            </w:r>
            <w:r>
              <w:rPr>
                <w:color w:val="000000" w:themeColor="text1"/>
                <w:kern w:val="0"/>
                <w:sz w:val="24"/>
                <w:szCs w:val="24"/>
              </w:rPr>
              <w:t>分。</w:t>
            </w:r>
          </w:p>
        </w:tc>
        <w:tc>
          <w:tcPr>
            <w:tcW w:w="1143" w:type="dxa"/>
            <w:shd w:val="clear" w:color="auto" w:fill="auto"/>
            <w:vAlign w:val="center"/>
          </w:tcPr>
          <w:p w:rsidR="009A2D7A" w:rsidRDefault="0045329F">
            <w:pPr>
              <w:widowControl/>
              <w:jc w:val="center"/>
              <w:rPr>
                <w:color w:val="000000" w:themeColor="text1"/>
                <w:kern w:val="0"/>
                <w:sz w:val="24"/>
                <w:szCs w:val="24"/>
              </w:rPr>
            </w:pPr>
            <w:r>
              <w:rPr>
                <w:rFonts w:hint="eastAsia"/>
                <w:color w:val="000000" w:themeColor="text1"/>
                <w:kern w:val="0"/>
                <w:sz w:val="24"/>
                <w:szCs w:val="24"/>
              </w:rPr>
              <w:t>6</w:t>
            </w:r>
          </w:p>
        </w:tc>
      </w:tr>
      <w:tr w:rsidR="009A2D7A">
        <w:trPr>
          <w:trHeight w:val="64"/>
          <w:jc w:val="center"/>
        </w:trPr>
        <w:tc>
          <w:tcPr>
            <w:tcW w:w="9393" w:type="dxa"/>
            <w:gridSpan w:val="3"/>
            <w:shd w:val="clear" w:color="auto" w:fill="auto"/>
            <w:noWrap/>
            <w:vAlign w:val="center"/>
          </w:tcPr>
          <w:p w:rsidR="009A2D7A" w:rsidRDefault="0045329F">
            <w:pPr>
              <w:widowControl/>
              <w:adjustRightInd w:val="0"/>
              <w:snapToGrid w:val="0"/>
              <w:jc w:val="center"/>
              <w:rPr>
                <w:color w:val="000000" w:themeColor="text1"/>
                <w:kern w:val="0"/>
                <w:sz w:val="24"/>
                <w:szCs w:val="24"/>
              </w:rPr>
            </w:pPr>
            <w:r>
              <w:rPr>
                <w:color w:val="000000" w:themeColor="text1"/>
                <w:kern w:val="0"/>
                <w:sz w:val="24"/>
                <w:szCs w:val="24"/>
              </w:rPr>
              <w:t>第三部分</w:t>
            </w:r>
            <w:r>
              <w:rPr>
                <w:color w:val="000000" w:themeColor="text1"/>
                <w:kern w:val="0"/>
                <w:sz w:val="24"/>
                <w:szCs w:val="24"/>
              </w:rPr>
              <w:t xml:space="preserve"> </w:t>
            </w:r>
            <w:r>
              <w:rPr>
                <w:color w:val="000000" w:themeColor="text1"/>
                <w:kern w:val="0"/>
                <w:sz w:val="24"/>
                <w:szCs w:val="24"/>
              </w:rPr>
              <w:t>主观分（</w:t>
            </w:r>
            <w:r>
              <w:rPr>
                <w:rFonts w:hint="eastAsia"/>
                <w:color w:val="000000" w:themeColor="text1"/>
                <w:kern w:val="0"/>
                <w:sz w:val="24"/>
                <w:szCs w:val="24"/>
              </w:rPr>
              <w:t>30</w:t>
            </w:r>
            <w:r>
              <w:rPr>
                <w:color w:val="000000" w:themeColor="text1"/>
                <w:kern w:val="0"/>
                <w:sz w:val="24"/>
                <w:szCs w:val="24"/>
              </w:rPr>
              <w:t>分）</w:t>
            </w:r>
          </w:p>
        </w:tc>
        <w:tc>
          <w:tcPr>
            <w:tcW w:w="1143" w:type="dxa"/>
            <w:shd w:val="clear" w:color="auto" w:fill="auto"/>
            <w:vAlign w:val="center"/>
          </w:tcPr>
          <w:p w:rsidR="009A2D7A" w:rsidRDefault="0045329F">
            <w:pPr>
              <w:widowControl/>
              <w:adjustRightInd w:val="0"/>
              <w:snapToGrid w:val="0"/>
              <w:jc w:val="center"/>
              <w:rPr>
                <w:color w:val="000000" w:themeColor="text1"/>
                <w:kern w:val="0"/>
                <w:sz w:val="24"/>
                <w:szCs w:val="24"/>
              </w:rPr>
            </w:pPr>
            <w:r>
              <w:rPr>
                <w:color w:val="000000" w:themeColor="text1"/>
                <w:kern w:val="0"/>
                <w:sz w:val="24"/>
                <w:szCs w:val="24"/>
              </w:rPr>
              <w:t>分值</w:t>
            </w:r>
          </w:p>
        </w:tc>
      </w:tr>
      <w:tr w:rsidR="009A2D7A">
        <w:trPr>
          <w:trHeight w:val="1050"/>
          <w:jc w:val="center"/>
        </w:trPr>
        <w:tc>
          <w:tcPr>
            <w:tcW w:w="663" w:type="dxa"/>
            <w:shd w:val="clear" w:color="auto" w:fill="auto"/>
            <w:noWrap/>
            <w:vAlign w:val="center"/>
          </w:tcPr>
          <w:p w:rsidR="009A2D7A" w:rsidRDefault="0045329F">
            <w:pPr>
              <w:widowControl/>
              <w:jc w:val="center"/>
              <w:rPr>
                <w:color w:val="000000" w:themeColor="text1"/>
                <w:kern w:val="0"/>
                <w:sz w:val="24"/>
                <w:szCs w:val="24"/>
              </w:rPr>
            </w:pPr>
            <w:r>
              <w:rPr>
                <w:color w:val="000000" w:themeColor="text1"/>
                <w:kern w:val="0"/>
                <w:sz w:val="24"/>
                <w:szCs w:val="24"/>
              </w:rPr>
              <w:t>1</w:t>
            </w:r>
          </w:p>
        </w:tc>
        <w:tc>
          <w:tcPr>
            <w:tcW w:w="1419" w:type="dxa"/>
            <w:shd w:val="clear" w:color="auto" w:fill="auto"/>
            <w:vAlign w:val="center"/>
          </w:tcPr>
          <w:p w:rsidR="009A2D7A" w:rsidRDefault="0045329F">
            <w:pPr>
              <w:widowControl/>
              <w:spacing w:line="400" w:lineRule="exact"/>
              <w:jc w:val="center"/>
              <w:rPr>
                <w:color w:val="000000" w:themeColor="text1"/>
                <w:kern w:val="0"/>
                <w:sz w:val="24"/>
                <w:szCs w:val="24"/>
              </w:rPr>
            </w:pPr>
            <w:r>
              <w:rPr>
                <w:color w:val="000000" w:themeColor="text1"/>
                <w:kern w:val="0"/>
                <w:sz w:val="24"/>
                <w:szCs w:val="24"/>
              </w:rPr>
              <w:t>针对本项目特点的专业化服务方案评价</w:t>
            </w:r>
          </w:p>
        </w:tc>
        <w:tc>
          <w:tcPr>
            <w:tcW w:w="7311" w:type="dxa"/>
            <w:shd w:val="clear" w:color="auto" w:fill="auto"/>
            <w:vAlign w:val="center"/>
          </w:tcPr>
          <w:p w:rsidR="009A2D7A" w:rsidRDefault="0045329F">
            <w:pPr>
              <w:widowControl/>
              <w:adjustRightInd w:val="0"/>
              <w:snapToGrid w:val="0"/>
              <w:rPr>
                <w:color w:val="000000" w:themeColor="text1"/>
                <w:kern w:val="0"/>
                <w:sz w:val="24"/>
                <w:szCs w:val="24"/>
              </w:rPr>
            </w:pPr>
            <w:r>
              <w:rPr>
                <w:rFonts w:hint="eastAsia"/>
                <w:color w:val="000000" w:themeColor="text1"/>
                <w:kern w:val="0"/>
                <w:sz w:val="24"/>
                <w:szCs w:val="24"/>
              </w:rPr>
              <w:t>至少</w:t>
            </w:r>
            <w:r>
              <w:rPr>
                <w:color w:val="000000" w:themeColor="text1"/>
                <w:kern w:val="0"/>
                <w:sz w:val="24"/>
                <w:szCs w:val="24"/>
              </w:rPr>
              <w:t>包含针对本项目的</w:t>
            </w:r>
            <w:r>
              <w:rPr>
                <w:rFonts w:hint="eastAsia"/>
                <w:color w:val="000000" w:themeColor="text1"/>
                <w:kern w:val="0"/>
                <w:sz w:val="24"/>
                <w:szCs w:val="24"/>
              </w:rPr>
              <w:t>副食品配送服务</w:t>
            </w:r>
            <w:r>
              <w:rPr>
                <w:color w:val="000000" w:themeColor="text1"/>
                <w:kern w:val="0"/>
                <w:sz w:val="24"/>
                <w:szCs w:val="24"/>
              </w:rPr>
              <w:t>方案</w:t>
            </w:r>
          </w:p>
          <w:p w:rsidR="009A2D7A" w:rsidRDefault="0045329F">
            <w:pPr>
              <w:widowControl/>
              <w:adjustRightInd w:val="0"/>
              <w:snapToGrid w:val="0"/>
              <w:rPr>
                <w:color w:val="000000" w:themeColor="text1"/>
                <w:kern w:val="0"/>
                <w:sz w:val="24"/>
                <w:szCs w:val="24"/>
              </w:rPr>
            </w:pPr>
            <w:r>
              <w:rPr>
                <w:rFonts w:hint="eastAsia"/>
                <w:color w:val="000000" w:themeColor="text1"/>
                <w:kern w:val="0"/>
                <w:sz w:val="24"/>
                <w:szCs w:val="24"/>
              </w:rPr>
              <w:t>满足</w:t>
            </w:r>
            <w:r>
              <w:rPr>
                <w:color w:val="000000" w:themeColor="text1"/>
                <w:kern w:val="0"/>
                <w:sz w:val="24"/>
                <w:szCs w:val="24"/>
              </w:rPr>
              <w:t>招标文件要求，无瑕疵：</w:t>
            </w:r>
            <w:r>
              <w:rPr>
                <w:rFonts w:hint="eastAsia"/>
                <w:color w:val="000000" w:themeColor="text1"/>
                <w:kern w:val="0"/>
                <w:sz w:val="24"/>
                <w:szCs w:val="24"/>
              </w:rPr>
              <w:t>9</w:t>
            </w:r>
            <w:r>
              <w:rPr>
                <w:color w:val="000000" w:themeColor="text1"/>
                <w:kern w:val="0"/>
                <w:sz w:val="24"/>
                <w:szCs w:val="24"/>
              </w:rPr>
              <w:t>分；</w:t>
            </w:r>
          </w:p>
          <w:p w:rsidR="009A2D7A" w:rsidRDefault="0045329F">
            <w:pPr>
              <w:widowControl/>
              <w:adjustRightInd w:val="0"/>
              <w:snapToGrid w:val="0"/>
              <w:rPr>
                <w:color w:val="000000" w:themeColor="text1"/>
                <w:kern w:val="0"/>
                <w:sz w:val="24"/>
                <w:szCs w:val="24"/>
              </w:rPr>
            </w:pPr>
            <w:r>
              <w:rPr>
                <w:rFonts w:hint="eastAsia"/>
                <w:color w:val="000000" w:themeColor="text1"/>
                <w:kern w:val="0"/>
                <w:sz w:val="24"/>
                <w:szCs w:val="24"/>
              </w:rPr>
              <w:t>方案</w:t>
            </w:r>
            <w:r>
              <w:rPr>
                <w:color w:val="000000" w:themeColor="text1"/>
                <w:kern w:val="0"/>
                <w:sz w:val="24"/>
                <w:szCs w:val="24"/>
              </w:rPr>
              <w:t>内容存在</w:t>
            </w:r>
            <w:r>
              <w:rPr>
                <w:rFonts w:hint="eastAsia"/>
                <w:color w:val="000000" w:themeColor="text1"/>
                <w:kern w:val="0"/>
                <w:sz w:val="24"/>
                <w:szCs w:val="24"/>
              </w:rPr>
              <w:t>1</w:t>
            </w:r>
            <w:r>
              <w:rPr>
                <w:rFonts w:hint="eastAsia"/>
                <w:color w:val="000000" w:themeColor="text1"/>
                <w:kern w:val="0"/>
                <w:sz w:val="24"/>
                <w:szCs w:val="24"/>
              </w:rPr>
              <w:t>处瑕疵</w:t>
            </w:r>
            <w:r>
              <w:rPr>
                <w:color w:val="000000" w:themeColor="text1"/>
                <w:kern w:val="0"/>
                <w:sz w:val="24"/>
                <w:szCs w:val="24"/>
              </w:rPr>
              <w:t>：</w:t>
            </w:r>
            <w:r>
              <w:rPr>
                <w:rFonts w:hint="eastAsia"/>
                <w:color w:val="000000" w:themeColor="text1"/>
                <w:kern w:val="0"/>
                <w:sz w:val="24"/>
                <w:szCs w:val="24"/>
              </w:rPr>
              <w:t>6</w:t>
            </w:r>
            <w:r>
              <w:rPr>
                <w:color w:val="000000" w:themeColor="text1"/>
                <w:kern w:val="0"/>
                <w:sz w:val="24"/>
                <w:szCs w:val="24"/>
              </w:rPr>
              <w:t>分；</w:t>
            </w:r>
          </w:p>
          <w:p w:rsidR="009A2D7A" w:rsidRDefault="0045329F">
            <w:pPr>
              <w:widowControl/>
              <w:adjustRightInd w:val="0"/>
              <w:snapToGrid w:val="0"/>
              <w:rPr>
                <w:color w:val="000000" w:themeColor="text1"/>
                <w:kern w:val="0"/>
                <w:sz w:val="24"/>
                <w:szCs w:val="24"/>
              </w:rPr>
            </w:pPr>
            <w:r>
              <w:rPr>
                <w:rFonts w:hint="eastAsia"/>
                <w:color w:val="000000" w:themeColor="text1"/>
                <w:kern w:val="0"/>
                <w:sz w:val="24"/>
                <w:szCs w:val="24"/>
              </w:rPr>
              <w:t>方案</w:t>
            </w:r>
            <w:r>
              <w:rPr>
                <w:color w:val="000000" w:themeColor="text1"/>
                <w:kern w:val="0"/>
                <w:sz w:val="24"/>
                <w:szCs w:val="24"/>
              </w:rPr>
              <w:t>内容存在</w:t>
            </w:r>
            <w:r>
              <w:rPr>
                <w:rFonts w:hint="eastAsia"/>
                <w:color w:val="000000" w:themeColor="text1"/>
                <w:kern w:val="0"/>
                <w:sz w:val="24"/>
                <w:szCs w:val="24"/>
              </w:rPr>
              <w:t>2</w:t>
            </w:r>
            <w:r>
              <w:rPr>
                <w:rFonts w:hint="eastAsia"/>
                <w:color w:val="000000" w:themeColor="text1"/>
                <w:kern w:val="0"/>
                <w:sz w:val="24"/>
                <w:szCs w:val="24"/>
              </w:rPr>
              <w:t>处瑕疵</w:t>
            </w:r>
            <w:r>
              <w:rPr>
                <w:color w:val="000000" w:themeColor="text1"/>
                <w:kern w:val="0"/>
                <w:sz w:val="24"/>
                <w:szCs w:val="24"/>
              </w:rPr>
              <w:t>：</w:t>
            </w:r>
            <w:r>
              <w:rPr>
                <w:rFonts w:hint="eastAsia"/>
                <w:color w:val="000000" w:themeColor="text1"/>
                <w:kern w:val="0"/>
                <w:sz w:val="24"/>
                <w:szCs w:val="24"/>
              </w:rPr>
              <w:t>3</w:t>
            </w:r>
            <w:r>
              <w:rPr>
                <w:color w:val="000000" w:themeColor="text1"/>
                <w:kern w:val="0"/>
                <w:sz w:val="24"/>
                <w:szCs w:val="24"/>
              </w:rPr>
              <w:t>分；</w:t>
            </w:r>
          </w:p>
          <w:p w:rsidR="009A2D7A" w:rsidRDefault="0045329F">
            <w:pPr>
              <w:widowControl/>
              <w:adjustRightInd w:val="0"/>
              <w:snapToGrid w:val="0"/>
              <w:rPr>
                <w:color w:val="000000" w:themeColor="text1"/>
                <w:kern w:val="0"/>
                <w:sz w:val="24"/>
                <w:szCs w:val="24"/>
              </w:rPr>
            </w:pPr>
            <w:r>
              <w:rPr>
                <w:color w:val="000000" w:themeColor="text1"/>
                <w:kern w:val="0"/>
                <w:sz w:val="24"/>
                <w:szCs w:val="24"/>
              </w:rPr>
              <w:t>未提供方案或不满足招标文件要求或内容存在</w:t>
            </w:r>
            <w:r>
              <w:rPr>
                <w:rFonts w:hint="eastAsia"/>
                <w:color w:val="000000" w:themeColor="text1"/>
                <w:kern w:val="0"/>
                <w:sz w:val="24"/>
                <w:szCs w:val="24"/>
              </w:rPr>
              <w:t>3</w:t>
            </w:r>
            <w:r>
              <w:rPr>
                <w:rFonts w:hint="eastAsia"/>
                <w:color w:val="000000" w:themeColor="text1"/>
                <w:kern w:val="0"/>
                <w:sz w:val="24"/>
                <w:szCs w:val="24"/>
              </w:rPr>
              <w:t>处及以上瑕疵</w:t>
            </w:r>
            <w:r>
              <w:rPr>
                <w:color w:val="000000" w:themeColor="text1"/>
                <w:kern w:val="0"/>
                <w:sz w:val="24"/>
                <w:szCs w:val="24"/>
              </w:rPr>
              <w:t>：</w:t>
            </w:r>
            <w:r>
              <w:rPr>
                <w:color w:val="000000" w:themeColor="text1"/>
                <w:kern w:val="0"/>
                <w:sz w:val="24"/>
                <w:szCs w:val="24"/>
              </w:rPr>
              <w:t>0</w:t>
            </w:r>
            <w:r>
              <w:rPr>
                <w:color w:val="000000" w:themeColor="text1"/>
                <w:kern w:val="0"/>
                <w:sz w:val="24"/>
                <w:szCs w:val="24"/>
              </w:rPr>
              <w:t>分；</w:t>
            </w:r>
          </w:p>
          <w:p w:rsidR="009A2D7A" w:rsidRDefault="0045329F">
            <w:pPr>
              <w:widowControl/>
              <w:adjustRightInd w:val="0"/>
              <w:snapToGrid w:val="0"/>
              <w:rPr>
                <w:color w:val="000000" w:themeColor="text1"/>
                <w:kern w:val="0"/>
                <w:sz w:val="24"/>
                <w:szCs w:val="24"/>
              </w:rPr>
            </w:pPr>
            <w:r>
              <w:rPr>
                <w:rFonts w:hint="eastAsia"/>
                <w:color w:val="000000" w:themeColor="text1"/>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A2D7A" w:rsidRDefault="0045329F">
            <w:pPr>
              <w:widowControl/>
              <w:jc w:val="center"/>
              <w:rPr>
                <w:color w:val="000000" w:themeColor="text1"/>
                <w:kern w:val="0"/>
                <w:sz w:val="24"/>
                <w:szCs w:val="24"/>
              </w:rPr>
            </w:pPr>
            <w:r>
              <w:rPr>
                <w:rFonts w:hint="eastAsia"/>
                <w:color w:val="000000" w:themeColor="text1"/>
                <w:kern w:val="0"/>
                <w:sz w:val="24"/>
                <w:szCs w:val="24"/>
              </w:rPr>
              <w:t>9</w:t>
            </w:r>
          </w:p>
        </w:tc>
      </w:tr>
      <w:tr w:rsidR="009A2D7A">
        <w:trPr>
          <w:trHeight w:val="699"/>
          <w:jc w:val="center"/>
        </w:trPr>
        <w:tc>
          <w:tcPr>
            <w:tcW w:w="663" w:type="dxa"/>
            <w:shd w:val="clear" w:color="auto" w:fill="auto"/>
            <w:noWrap/>
            <w:vAlign w:val="center"/>
          </w:tcPr>
          <w:p w:rsidR="009A2D7A" w:rsidRDefault="0045329F">
            <w:pPr>
              <w:widowControl/>
              <w:jc w:val="center"/>
              <w:rPr>
                <w:color w:val="000000" w:themeColor="text1"/>
                <w:kern w:val="0"/>
                <w:sz w:val="24"/>
                <w:szCs w:val="24"/>
              </w:rPr>
            </w:pPr>
            <w:r>
              <w:rPr>
                <w:color w:val="000000" w:themeColor="text1"/>
                <w:kern w:val="0"/>
                <w:sz w:val="24"/>
                <w:szCs w:val="24"/>
              </w:rPr>
              <w:t>2</w:t>
            </w:r>
          </w:p>
        </w:tc>
        <w:tc>
          <w:tcPr>
            <w:tcW w:w="1419" w:type="dxa"/>
            <w:shd w:val="clear" w:color="auto" w:fill="auto"/>
            <w:vAlign w:val="center"/>
          </w:tcPr>
          <w:p w:rsidR="009A2D7A" w:rsidRDefault="0045329F">
            <w:pPr>
              <w:widowControl/>
              <w:spacing w:line="400" w:lineRule="exact"/>
              <w:jc w:val="center"/>
              <w:rPr>
                <w:color w:val="000000" w:themeColor="text1"/>
                <w:kern w:val="0"/>
                <w:sz w:val="24"/>
                <w:szCs w:val="24"/>
              </w:rPr>
            </w:pPr>
            <w:r>
              <w:rPr>
                <w:color w:val="000000" w:themeColor="text1"/>
                <w:sz w:val="24"/>
              </w:rPr>
              <w:t>配送及时性准时性措施评价</w:t>
            </w:r>
          </w:p>
        </w:tc>
        <w:tc>
          <w:tcPr>
            <w:tcW w:w="7311" w:type="dxa"/>
            <w:shd w:val="clear" w:color="auto" w:fill="auto"/>
            <w:vAlign w:val="center"/>
          </w:tcPr>
          <w:p w:rsidR="009A2D7A" w:rsidRDefault="0045329F">
            <w:pPr>
              <w:widowControl/>
              <w:adjustRightInd w:val="0"/>
              <w:snapToGrid w:val="0"/>
              <w:rPr>
                <w:color w:val="000000" w:themeColor="text1"/>
                <w:kern w:val="0"/>
                <w:sz w:val="24"/>
                <w:szCs w:val="24"/>
              </w:rPr>
            </w:pPr>
            <w:r>
              <w:rPr>
                <w:rFonts w:hint="eastAsia"/>
                <w:color w:val="000000" w:themeColor="text1"/>
                <w:kern w:val="0"/>
                <w:sz w:val="24"/>
                <w:szCs w:val="24"/>
              </w:rPr>
              <w:t>至少</w:t>
            </w:r>
            <w:r>
              <w:rPr>
                <w:color w:val="000000" w:themeColor="text1"/>
                <w:kern w:val="0"/>
                <w:sz w:val="24"/>
                <w:szCs w:val="24"/>
              </w:rPr>
              <w:t>包含</w:t>
            </w:r>
            <w:r>
              <w:rPr>
                <w:rFonts w:hint="eastAsia"/>
                <w:color w:val="000000" w:themeColor="text1"/>
                <w:kern w:val="0"/>
                <w:sz w:val="24"/>
                <w:szCs w:val="24"/>
              </w:rPr>
              <w:t>如何保证日常食材准时送达的方案，如何保证采购人紧急采购的食材准时送达的方案，以及未按时送达时的挽回方案等内容</w:t>
            </w:r>
          </w:p>
          <w:p w:rsidR="009A2D7A" w:rsidRDefault="0045329F">
            <w:pPr>
              <w:widowControl/>
              <w:adjustRightInd w:val="0"/>
              <w:snapToGrid w:val="0"/>
              <w:rPr>
                <w:color w:val="000000" w:themeColor="text1"/>
                <w:kern w:val="0"/>
                <w:sz w:val="24"/>
                <w:szCs w:val="24"/>
              </w:rPr>
            </w:pPr>
            <w:r>
              <w:rPr>
                <w:rFonts w:hint="eastAsia"/>
                <w:color w:val="000000" w:themeColor="text1"/>
                <w:kern w:val="0"/>
                <w:sz w:val="24"/>
                <w:szCs w:val="24"/>
              </w:rPr>
              <w:t>满足</w:t>
            </w:r>
            <w:r>
              <w:rPr>
                <w:color w:val="000000" w:themeColor="text1"/>
                <w:kern w:val="0"/>
                <w:sz w:val="24"/>
                <w:szCs w:val="24"/>
              </w:rPr>
              <w:t>招标文件要求，无瑕疵：</w:t>
            </w:r>
            <w:r>
              <w:rPr>
                <w:rFonts w:hint="eastAsia"/>
                <w:color w:val="000000" w:themeColor="text1"/>
                <w:kern w:val="0"/>
                <w:sz w:val="24"/>
                <w:szCs w:val="24"/>
              </w:rPr>
              <w:t>6</w:t>
            </w:r>
            <w:r>
              <w:rPr>
                <w:color w:val="000000" w:themeColor="text1"/>
                <w:kern w:val="0"/>
                <w:sz w:val="24"/>
                <w:szCs w:val="24"/>
              </w:rPr>
              <w:t>分；</w:t>
            </w:r>
          </w:p>
          <w:p w:rsidR="009A2D7A" w:rsidRDefault="0045329F">
            <w:pPr>
              <w:widowControl/>
              <w:adjustRightInd w:val="0"/>
              <w:snapToGrid w:val="0"/>
              <w:rPr>
                <w:color w:val="000000" w:themeColor="text1"/>
                <w:kern w:val="0"/>
                <w:sz w:val="24"/>
                <w:szCs w:val="24"/>
              </w:rPr>
            </w:pPr>
            <w:r>
              <w:rPr>
                <w:rFonts w:hint="eastAsia"/>
                <w:color w:val="000000" w:themeColor="text1"/>
                <w:kern w:val="0"/>
                <w:sz w:val="24"/>
                <w:szCs w:val="24"/>
              </w:rPr>
              <w:t>方案</w:t>
            </w:r>
            <w:r>
              <w:rPr>
                <w:color w:val="000000" w:themeColor="text1"/>
                <w:kern w:val="0"/>
                <w:sz w:val="24"/>
                <w:szCs w:val="24"/>
              </w:rPr>
              <w:t>内容存在</w:t>
            </w:r>
            <w:r>
              <w:rPr>
                <w:rFonts w:hint="eastAsia"/>
                <w:color w:val="000000" w:themeColor="text1"/>
                <w:kern w:val="0"/>
                <w:sz w:val="24"/>
                <w:szCs w:val="24"/>
              </w:rPr>
              <w:t>1</w:t>
            </w:r>
            <w:r>
              <w:rPr>
                <w:rFonts w:hint="eastAsia"/>
                <w:color w:val="000000" w:themeColor="text1"/>
                <w:kern w:val="0"/>
                <w:sz w:val="24"/>
                <w:szCs w:val="24"/>
              </w:rPr>
              <w:t>处瑕疵</w:t>
            </w:r>
            <w:r>
              <w:rPr>
                <w:color w:val="000000" w:themeColor="text1"/>
                <w:kern w:val="0"/>
                <w:sz w:val="24"/>
                <w:szCs w:val="24"/>
              </w:rPr>
              <w:t>：</w:t>
            </w:r>
            <w:r>
              <w:rPr>
                <w:rFonts w:hint="eastAsia"/>
                <w:color w:val="000000" w:themeColor="text1"/>
                <w:kern w:val="0"/>
                <w:sz w:val="24"/>
                <w:szCs w:val="24"/>
              </w:rPr>
              <w:t>4</w:t>
            </w:r>
            <w:r>
              <w:rPr>
                <w:color w:val="000000" w:themeColor="text1"/>
                <w:kern w:val="0"/>
                <w:sz w:val="24"/>
                <w:szCs w:val="24"/>
              </w:rPr>
              <w:t>分；</w:t>
            </w:r>
          </w:p>
          <w:p w:rsidR="009A2D7A" w:rsidRDefault="0045329F">
            <w:pPr>
              <w:widowControl/>
              <w:adjustRightInd w:val="0"/>
              <w:snapToGrid w:val="0"/>
              <w:rPr>
                <w:color w:val="000000" w:themeColor="text1"/>
                <w:kern w:val="0"/>
                <w:sz w:val="24"/>
                <w:szCs w:val="24"/>
              </w:rPr>
            </w:pPr>
            <w:r>
              <w:rPr>
                <w:rFonts w:hint="eastAsia"/>
                <w:color w:val="000000" w:themeColor="text1"/>
                <w:kern w:val="0"/>
                <w:sz w:val="24"/>
                <w:szCs w:val="24"/>
              </w:rPr>
              <w:t>方案</w:t>
            </w:r>
            <w:r>
              <w:rPr>
                <w:color w:val="000000" w:themeColor="text1"/>
                <w:kern w:val="0"/>
                <w:sz w:val="24"/>
                <w:szCs w:val="24"/>
              </w:rPr>
              <w:t>内容存在</w:t>
            </w:r>
            <w:r>
              <w:rPr>
                <w:rFonts w:hint="eastAsia"/>
                <w:color w:val="000000" w:themeColor="text1"/>
                <w:kern w:val="0"/>
                <w:sz w:val="24"/>
                <w:szCs w:val="24"/>
              </w:rPr>
              <w:t>2</w:t>
            </w:r>
            <w:r>
              <w:rPr>
                <w:rFonts w:hint="eastAsia"/>
                <w:color w:val="000000" w:themeColor="text1"/>
                <w:kern w:val="0"/>
                <w:sz w:val="24"/>
                <w:szCs w:val="24"/>
              </w:rPr>
              <w:t>处瑕疵</w:t>
            </w:r>
            <w:r>
              <w:rPr>
                <w:color w:val="000000" w:themeColor="text1"/>
                <w:kern w:val="0"/>
                <w:sz w:val="24"/>
                <w:szCs w:val="24"/>
              </w:rPr>
              <w:t>：</w:t>
            </w:r>
            <w:r>
              <w:rPr>
                <w:rFonts w:hint="eastAsia"/>
                <w:color w:val="000000" w:themeColor="text1"/>
                <w:kern w:val="0"/>
                <w:sz w:val="24"/>
                <w:szCs w:val="24"/>
              </w:rPr>
              <w:t>2</w:t>
            </w:r>
            <w:r>
              <w:rPr>
                <w:color w:val="000000" w:themeColor="text1"/>
                <w:kern w:val="0"/>
                <w:sz w:val="24"/>
                <w:szCs w:val="24"/>
              </w:rPr>
              <w:t>分；</w:t>
            </w:r>
          </w:p>
          <w:p w:rsidR="009A2D7A" w:rsidRDefault="0045329F">
            <w:pPr>
              <w:widowControl/>
              <w:adjustRightInd w:val="0"/>
              <w:snapToGrid w:val="0"/>
              <w:rPr>
                <w:color w:val="000000" w:themeColor="text1"/>
                <w:kern w:val="0"/>
                <w:sz w:val="24"/>
                <w:szCs w:val="24"/>
              </w:rPr>
            </w:pPr>
            <w:r>
              <w:rPr>
                <w:color w:val="000000" w:themeColor="text1"/>
                <w:kern w:val="0"/>
                <w:sz w:val="24"/>
                <w:szCs w:val="24"/>
              </w:rPr>
              <w:t>未提供方案或不满足招标文件要求或内容存在</w:t>
            </w:r>
            <w:r>
              <w:rPr>
                <w:rFonts w:hint="eastAsia"/>
                <w:color w:val="000000" w:themeColor="text1"/>
                <w:kern w:val="0"/>
                <w:sz w:val="24"/>
                <w:szCs w:val="24"/>
              </w:rPr>
              <w:t>3</w:t>
            </w:r>
            <w:r>
              <w:rPr>
                <w:rFonts w:hint="eastAsia"/>
                <w:color w:val="000000" w:themeColor="text1"/>
                <w:kern w:val="0"/>
                <w:sz w:val="24"/>
                <w:szCs w:val="24"/>
              </w:rPr>
              <w:t>处及以上瑕疵</w:t>
            </w:r>
            <w:r>
              <w:rPr>
                <w:color w:val="000000" w:themeColor="text1"/>
                <w:kern w:val="0"/>
                <w:sz w:val="24"/>
                <w:szCs w:val="24"/>
              </w:rPr>
              <w:t>：</w:t>
            </w:r>
            <w:r>
              <w:rPr>
                <w:color w:val="000000" w:themeColor="text1"/>
                <w:kern w:val="0"/>
                <w:sz w:val="24"/>
                <w:szCs w:val="24"/>
              </w:rPr>
              <w:t>0</w:t>
            </w:r>
            <w:r>
              <w:rPr>
                <w:color w:val="000000" w:themeColor="text1"/>
                <w:kern w:val="0"/>
                <w:sz w:val="24"/>
                <w:szCs w:val="24"/>
              </w:rPr>
              <w:t>分；</w:t>
            </w:r>
          </w:p>
          <w:p w:rsidR="009A2D7A" w:rsidRDefault="0045329F">
            <w:pPr>
              <w:widowControl/>
              <w:adjustRightInd w:val="0"/>
              <w:snapToGrid w:val="0"/>
              <w:rPr>
                <w:color w:val="000000" w:themeColor="text1"/>
                <w:kern w:val="0"/>
                <w:sz w:val="24"/>
                <w:szCs w:val="24"/>
              </w:rPr>
            </w:pPr>
            <w:r>
              <w:rPr>
                <w:rFonts w:hint="eastAsia"/>
                <w:color w:val="000000" w:themeColor="text1"/>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A2D7A" w:rsidRDefault="0045329F">
            <w:pPr>
              <w:widowControl/>
              <w:jc w:val="center"/>
              <w:rPr>
                <w:color w:val="000000" w:themeColor="text1"/>
                <w:kern w:val="0"/>
                <w:sz w:val="24"/>
                <w:szCs w:val="24"/>
              </w:rPr>
            </w:pPr>
            <w:r>
              <w:rPr>
                <w:rFonts w:hint="eastAsia"/>
                <w:color w:val="000000" w:themeColor="text1"/>
                <w:kern w:val="0"/>
                <w:sz w:val="24"/>
                <w:szCs w:val="24"/>
              </w:rPr>
              <w:t>6</w:t>
            </w:r>
          </w:p>
        </w:tc>
      </w:tr>
      <w:tr w:rsidR="009A2D7A">
        <w:trPr>
          <w:trHeight w:val="416"/>
          <w:jc w:val="center"/>
        </w:trPr>
        <w:tc>
          <w:tcPr>
            <w:tcW w:w="663" w:type="dxa"/>
            <w:shd w:val="clear" w:color="auto" w:fill="auto"/>
            <w:noWrap/>
            <w:vAlign w:val="center"/>
          </w:tcPr>
          <w:p w:rsidR="009A2D7A" w:rsidRDefault="0045329F">
            <w:pPr>
              <w:widowControl/>
              <w:jc w:val="center"/>
              <w:rPr>
                <w:color w:val="000000" w:themeColor="text1"/>
                <w:kern w:val="0"/>
                <w:sz w:val="24"/>
                <w:szCs w:val="24"/>
              </w:rPr>
            </w:pPr>
            <w:r>
              <w:rPr>
                <w:color w:val="000000" w:themeColor="text1"/>
                <w:kern w:val="0"/>
                <w:sz w:val="24"/>
                <w:szCs w:val="24"/>
              </w:rPr>
              <w:t>3</w:t>
            </w:r>
          </w:p>
        </w:tc>
        <w:tc>
          <w:tcPr>
            <w:tcW w:w="1419" w:type="dxa"/>
            <w:shd w:val="clear" w:color="auto" w:fill="auto"/>
            <w:vAlign w:val="center"/>
          </w:tcPr>
          <w:p w:rsidR="009A2D7A" w:rsidRDefault="0045329F">
            <w:pPr>
              <w:widowControl/>
              <w:spacing w:line="400" w:lineRule="exact"/>
              <w:jc w:val="center"/>
              <w:rPr>
                <w:color w:val="000000" w:themeColor="text1"/>
                <w:kern w:val="0"/>
                <w:sz w:val="24"/>
                <w:szCs w:val="24"/>
              </w:rPr>
            </w:pPr>
            <w:r>
              <w:rPr>
                <w:color w:val="000000" w:themeColor="text1"/>
                <w:sz w:val="24"/>
              </w:rPr>
              <w:t>食品卫生、保鲜措施评价</w:t>
            </w:r>
          </w:p>
        </w:tc>
        <w:tc>
          <w:tcPr>
            <w:tcW w:w="7311" w:type="dxa"/>
            <w:shd w:val="clear" w:color="auto" w:fill="auto"/>
            <w:vAlign w:val="center"/>
          </w:tcPr>
          <w:p w:rsidR="009A2D7A" w:rsidRDefault="0045329F">
            <w:pPr>
              <w:widowControl/>
              <w:adjustRightInd w:val="0"/>
              <w:snapToGrid w:val="0"/>
              <w:rPr>
                <w:color w:val="000000" w:themeColor="text1"/>
                <w:kern w:val="0"/>
                <w:sz w:val="24"/>
                <w:szCs w:val="24"/>
              </w:rPr>
            </w:pPr>
            <w:r>
              <w:rPr>
                <w:rFonts w:hint="eastAsia"/>
                <w:color w:val="000000" w:themeColor="text1"/>
                <w:kern w:val="0"/>
                <w:sz w:val="24"/>
                <w:szCs w:val="24"/>
              </w:rPr>
              <w:t>至少</w:t>
            </w:r>
            <w:r>
              <w:rPr>
                <w:color w:val="000000" w:themeColor="text1"/>
                <w:kern w:val="0"/>
                <w:sz w:val="24"/>
                <w:szCs w:val="24"/>
              </w:rPr>
              <w:t>包含</w:t>
            </w:r>
            <w:r>
              <w:rPr>
                <w:rFonts w:hint="eastAsia"/>
                <w:color w:val="000000" w:themeColor="text1"/>
                <w:kern w:val="0"/>
                <w:sz w:val="24"/>
                <w:szCs w:val="24"/>
              </w:rPr>
              <w:t>保证所配送食材卫生、新鲜防腐的方案</w:t>
            </w:r>
          </w:p>
          <w:p w:rsidR="009A2D7A" w:rsidRDefault="0045329F">
            <w:pPr>
              <w:widowControl/>
              <w:adjustRightInd w:val="0"/>
              <w:snapToGrid w:val="0"/>
              <w:rPr>
                <w:color w:val="000000" w:themeColor="text1"/>
                <w:kern w:val="0"/>
                <w:sz w:val="24"/>
                <w:szCs w:val="24"/>
              </w:rPr>
            </w:pPr>
            <w:r>
              <w:rPr>
                <w:rFonts w:hint="eastAsia"/>
                <w:color w:val="000000" w:themeColor="text1"/>
                <w:kern w:val="0"/>
                <w:sz w:val="24"/>
                <w:szCs w:val="24"/>
              </w:rPr>
              <w:t>满足</w:t>
            </w:r>
            <w:r>
              <w:rPr>
                <w:color w:val="000000" w:themeColor="text1"/>
                <w:kern w:val="0"/>
                <w:sz w:val="24"/>
                <w:szCs w:val="24"/>
              </w:rPr>
              <w:t>招标文件要求，无瑕疵：</w:t>
            </w:r>
            <w:r>
              <w:rPr>
                <w:rFonts w:hint="eastAsia"/>
                <w:color w:val="000000" w:themeColor="text1"/>
                <w:kern w:val="0"/>
                <w:sz w:val="24"/>
                <w:szCs w:val="24"/>
              </w:rPr>
              <w:t>6</w:t>
            </w:r>
            <w:r>
              <w:rPr>
                <w:color w:val="000000" w:themeColor="text1"/>
                <w:kern w:val="0"/>
                <w:sz w:val="24"/>
                <w:szCs w:val="24"/>
              </w:rPr>
              <w:t>分；</w:t>
            </w:r>
          </w:p>
          <w:p w:rsidR="009A2D7A" w:rsidRDefault="0045329F">
            <w:pPr>
              <w:widowControl/>
              <w:adjustRightInd w:val="0"/>
              <w:snapToGrid w:val="0"/>
              <w:rPr>
                <w:color w:val="000000" w:themeColor="text1"/>
                <w:kern w:val="0"/>
                <w:sz w:val="24"/>
                <w:szCs w:val="24"/>
              </w:rPr>
            </w:pPr>
            <w:r>
              <w:rPr>
                <w:rFonts w:hint="eastAsia"/>
                <w:color w:val="000000" w:themeColor="text1"/>
                <w:kern w:val="0"/>
                <w:sz w:val="24"/>
                <w:szCs w:val="24"/>
              </w:rPr>
              <w:t>方案</w:t>
            </w:r>
            <w:r>
              <w:rPr>
                <w:color w:val="000000" w:themeColor="text1"/>
                <w:kern w:val="0"/>
                <w:sz w:val="24"/>
                <w:szCs w:val="24"/>
              </w:rPr>
              <w:t>内容存在</w:t>
            </w:r>
            <w:r>
              <w:rPr>
                <w:rFonts w:hint="eastAsia"/>
                <w:color w:val="000000" w:themeColor="text1"/>
                <w:kern w:val="0"/>
                <w:sz w:val="24"/>
                <w:szCs w:val="24"/>
              </w:rPr>
              <w:t>1</w:t>
            </w:r>
            <w:r>
              <w:rPr>
                <w:rFonts w:hint="eastAsia"/>
                <w:color w:val="000000" w:themeColor="text1"/>
                <w:kern w:val="0"/>
                <w:sz w:val="24"/>
                <w:szCs w:val="24"/>
              </w:rPr>
              <w:t>处瑕疵</w:t>
            </w:r>
            <w:r>
              <w:rPr>
                <w:color w:val="000000" w:themeColor="text1"/>
                <w:kern w:val="0"/>
                <w:sz w:val="24"/>
                <w:szCs w:val="24"/>
              </w:rPr>
              <w:t>：</w:t>
            </w:r>
            <w:r>
              <w:rPr>
                <w:rFonts w:hint="eastAsia"/>
                <w:color w:val="000000" w:themeColor="text1"/>
                <w:kern w:val="0"/>
                <w:sz w:val="24"/>
                <w:szCs w:val="24"/>
              </w:rPr>
              <w:t>4</w:t>
            </w:r>
            <w:r>
              <w:rPr>
                <w:color w:val="000000" w:themeColor="text1"/>
                <w:kern w:val="0"/>
                <w:sz w:val="24"/>
                <w:szCs w:val="24"/>
              </w:rPr>
              <w:t>分；</w:t>
            </w:r>
          </w:p>
          <w:p w:rsidR="009A2D7A" w:rsidRDefault="0045329F">
            <w:pPr>
              <w:widowControl/>
              <w:adjustRightInd w:val="0"/>
              <w:snapToGrid w:val="0"/>
              <w:rPr>
                <w:color w:val="000000" w:themeColor="text1"/>
                <w:kern w:val="0"/>
                <w:sz w:val="24"/>
                <w:szCs w:val="24"/>
              </w:rPr>
            </w:pPr>
            <w:r>
              <w:rPr>
                <w:rFonts w:hint="eastAsia"/>
                <w:color w:val="000000" w:themeColor="text1"/>
                <w:kern w:val="0"/>
                <w:sz w:val="24"/>
                <w:szCs w:val="24"/>
              </w:rPr>
              <w:t>方案</w:t>
            </w:r>
            <w:r>
              <w:rPr>
                <w:color w:val="000000" w:themeColor="text1"/>
                <w:kern w:val="0"/>
                <w:sz w:val="24"/>
                <w:szCs w:val="24"/>
              </w:rPr>
              <w:t>内容存在</w:t>
            </w:r>
            <w:r>
              <w:rPr>
                <w:rFonts w:hint="eastAsia"/>
                <w:color w:val="000000" w:themeColor="text1"/>
                <w:kern w:val="0"/>
                <w:sz w:val="24"/>
                <w:szCs w:val="24"/>
              </w:rPr>
              <w:t>2</w:t>
            </w:r>
            <w:r>
              <w:rPr>
                <w:rFonts w:hint="eastAsia"/>
                <w:color w:val="000000" w:themeColor="text1"/>
                <w:kern w:val="0"/>
                <w:sz w:val="24"/>
                <w:szCs w:val="24"/>
              </w:rPr>
              <w:t>处瑕疵</w:t>
            </w:r>
            <w:r>
              <w:rPr>
                <w:color w:val="000000" w:themeColor="text1"/>
                <w:kern w:val="0"/>
                <w:sz w:val="24"/>
                <w:szCs w:val="24"/>
              </w:rPr>
              <w:t>：</w:t>
            </w:r>
            <w:r>
              <w:rPr>
                <w:rFonts w:hint="eastAsia"/>
                <w:color w:val="000000" w:themeColor="text1"/>
                <w:kern w:val="0"/>
                <w:sz w:val="24"/>
                <w:szCs w:val="24"/>
              </w:rPr>
              <w:t>2</w:t>
            </w:r>
            <w:r>
              <w:rPr>
                <w:color w:val="000000" w:themeColor="text1"/>
                <w:kern w:val="0"/>
                <w:sz w:val="24"/>
                <w:szCs w:val="24"/>
              </w:rPr>
              <w:t>分；</w:t>
            </w:r>
          </w:p>
          <w:p w:rsidR="009A2D7A" w:rsidRDefault="0045329F">
            <w:pPr>
              <w:widowControl/>
              <w:adjustRightInd w:val="0"/>
              <w:snapToGrid w:val="0"/>
              <w:rPr>
                <w:color w:val="000000" w:themeColor="text1"/>
                <w:kern w:val="0"/>
                <w:sz w:val="24"/>
                <w:szCs w:val="24"/>
              </w:rPr>
            </w:pPr>
            <w:r>
              <w:rPr>
                <w:color w:val="000000" w:themeColor="text1"/>
                <w:kern w:val="0"/>
                <w:sz w:val="24"/>
                <w:szCs w:val="24"/>
              </w:rPr>
              <w:t>未提供方案或不满足招标文件要求或内容存在</w:t>
            </w:r>
            <w:r>
              <w:rPr>
                <w:rFonts w:hint="eastAsia"/>
                <w:color w:val="000000" w:themeColor="text1"/>
                <w:kern w:val="0"/>
                <w:sz w:val="24"/>
                <w:szCs w:val="24"/>
              </w:rPr>
              <w:t>3</w:t>
            </w:r>
            <w:r>
              <w:rPr>
                <w:rFonts w:hint="eastAsia"/>
                <w:color w:val="000000" w:themeColor="text1"/>
                <w:kern w:val="0"/>
                <w:sz w:val="24"/>
                <w:szCs w:val="24"/>
              </w:rPr>
              <w:t>处及以上瑕疵</w:t>
            </w:r>
            <w:r>
              <w:rPr>
                <w:color w:val="000000" w:themeColor="text1"/>
                <w:kern w:val="0"/>
                <w:sz w:val="24"/>
                <w:szCs w:val="24"/>
              </w:rPr>
              <w:t>：</w:t>
            </w:r>
            <w:r>
              <w:rPr>
                <w:color w:val="000000" w:themeColor="text1"/>
                <w:kern w:val="0"/>
                <w:sz w:val="24"/>
                <w:szCs w:val="24"/>
              </w:rPr>
              <w:t>0</w:t>
            </w:r>
            <w:r>
              <w:rPr>
                <w:color w:val="000000" w:themeColor="text1"/>
                <w:kern w:val="0"/>
                <w:sz w:val="24"/>
                <w:szCs w:val="24"/>
              </w:rPr>
              <w:t>分；</w:t>
            </w:r>
          </w:p>
          <w:p w:rsidR="009A2D7A" w:rsidRDefault="0045329F">
            <w:pPr>
              <w:widowControl/>
              <w:adjustRightInd w:val="0"/>
              <w:snapToGrid w:val="0"/>
              <w:rPr>
                <w:color w:val="000000" w:themeColor="text1"/>
                <w:kern w:val="0"/>
                <w:sz w:val="24"/>
                <w:szCs w:val="24"/>
              </w:rPr>
            </w:pPr>
            <w:r>
              <w:rPr>
                <w:rFonts w:hint="eastAsia"/>
                <w:color w:val="000000" w:themeColor="text1"/>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A2D7A" w:rsidRDefault="0045329F">
            <w:pPr>
              <w:widowControl/>
              <w:jc w:val="center"/>
              <w:rPr>
                <w:color w:val="000000" w:themeColor="text1"/>
                <w:kern w:val="0"/>
                <w:sz w:val="24"/>
                <w:szCs w:val="24"/>
              </w:rPr>
            </w:pPr>
            <w:r>
              <w:rPr>
                <w:rFonts w:hint="eastAsia"/>
                <w:color w:val="000000" w:themeColor="text1"/>
                <w:kern w:val="0"/>
                <w:sz w:val="24"/>
                <w:szCs w:val="24"/>
              </w:rPr>
              <w:t>6</w:t>
            </w:r>
          </w:p>
        </w:tc>
      </w:tr>
      <w:tr w:rsidR="009A2D7A">
        <w:trPr>
          <w:trHeight w:val="1050"/>
          <w:jc w:val="center"/>
        </w:trPr>
        <w:tc>
          <w:tcPr>
            <w:tcW w:w="663" w:type="dxa"/>
            <w:shd w:val="clear" w:color="auto" w:fill="auto"/>
            <w:noWrap/>
            <w:vAlign w:val="center"/>
          </w:tcPr>
          <w:p w:rsidR="009A2D7A" w:rsidRDefault="0045329F">
            <w:pPr>
              <w:widowControl/>
              <w:jc w:val="center"/>
              <w:rPr>
                <w:color w:val="000000" w:themeColor="text1"/>
                <w:kern w:val="0"/>
                <w:sz w:val="24"/>
                <w:szCs w:val="24"/>
              </w:rPr>
            </w:pPr>
            <w:r>
              <w:rPr>
                <w:color w:val="000000" w:themeColor="text1"/>
                <w:kern w:val="0"/>
                <w:sz w:val="24"/>
                <w:szCs w:val="24"/>
              </w:rPr>
              <w:t>4</w:t>
            </w:r>
          </w:p>
        </w:tc>
        <w:tc>
          <w:tcPr>
            <w:tcW w:w="1419" w:type="dxa"/>
            <w:shd w:val="clear" w:color="auto" w:fill="auto"/>
            <w:vAlign w:val="center"/>
          </w:tcPr>
          <w:p w:rsidR="009A2D7A" w:rsidRDefault="0045329F">
            <w:pPr>
              <w:widowControl/>
              <w:spacing w:line="400" w:lineRule="exact"/>
              <w:jc w:val="center"/>
              <w:rPr>
                <w:color w:val="000000" w:themeColor="text1"/>
                <w:kern w:val="0"/>
                <w:sz w:val="24"/>
                <w:szCs w:val="24"/>
              </w:rPr>
            </w:pPr>
            <w:r>
              <w:rPr>
                <w:color w:val="000000" w:themeColor="text1"/>
                <w:kern w:val="0"/>
                <w:sz w:val="24"/>
                <w:szCs w:val="24"/>
              </w:rPr>
              <w:t>突发应急预案评价</w:t>
            </w:r>
          </w:p>
        </w:tc>
        <w:tc>
          <w:tcPr>
            <w:tcW w:w="7311" w:type="dxa"/>
            <w:shd w:val="clear" w:color="auto" w:fill="auto"/>
            <w:vAlign w:val="center"/>
          </w:tcPr>
          <w:p w:rsidR="009A2D7A" w:rsidRDefault="0045329F">
            <w:pPr>
              <w:widowControl/>
              <w:adjustRightInd w:val="0"/>
              <w:snapToGrid w:val="0"/>
              <w:rPr>
                <w:color w:val="000000" w:themeColor="text1"/>
                <w:kern w:val="0"/>
                <w:sz w:val="24"/>
                <w:szCs w:val="24"/>
              </w:rPr>
            </w:pPr>
            <w:r>
              <w:rPr>
                <w:rFonts w:hint="eastAsia"/>
                <w:color w:val="000000" w:themeColor="text1"/>
                <w:kern w:val="0"/>
                <w:sz w:val="24"/>
                <w:szCs w:val="24"/>
              </w:rPr>
              <w:t>至少</w:t>
            </w:r>
            <w:r>
              <w:rPr>
                <w:color w:val="000000" w:themeColor="text1"/>
                <w:kern w:val="0"/>
                <w:sz w:val="24"/>
                <w:szCs w:val="24"/>
              </w:rPr>
              <w:t>包含</w:t>
            </w:r>
            <w:r>
              <w:rPr>
                <w:rFonts w:hint="eastAsia"/>
                <w:color w:val="000000" w:themeColor="text1"/>
                <w:kern w:val="0"/>
                <w:sz w:val="24"/>
                <w:szCs w:val="24"/>
              </w:rPr>
              <w:t>针对运输车辆临时故障、配送过程中遭遇极端天气、原定配送人员缺勤、采购人临时提出食材采购需求、突发疫情等方面的应对方案</w:t>
            </w:r>
          </w:p>
          <w:p w:rsidR="009A2D7A" w:rsidRDefault="0045329F">
            <w:pPr>
              <w:widowControl/>
              <w:adjustRightInd w:val="0"/>
              <w:snapToGrid w:val="0"/>
              <w:rPr>
                <w:color w:val="000000" w:themeColor="text1"/>
                <w:kern w:val="0"/>
                <w:sz w:val="24"/>
                <w:szCs w:val="24"/>
              </w:rPr>
            </w:pPr>
            <w:r>
              <w:rPr>
                <w:rFonts w:hint="eastAsia"/>
                <w:color w:val="000000" w:themeColor="text1"/>
                <w:kern w:val="0"/>
                <w:sz w:val="24"/>
                <w:szCs w:val="24"/>
              </w:rPr>
              <w:t>满足</w:t>
            </w:r>
            <w:r>
              <w:rPr>
                <w:color w:val="000000" w:themeColor="text1"/>
                <w:kern w:val="0"/>
                <w:sz w:val="24"/>
                <w:szCs w:val="24"/>
              </w:rPr>
              <w:t>招标文件要求，无瑕疵：</w:t>
            </w:r>
            <w:r>
              <w:rPr>
                <w:rFonts w:hint="eastAsia"/>
                <w:color w:val="000000" w:themeColor="text1"/>
                <w:kern w:val="0"/>
                <w:sz w:val="24"/>
                <w:szCs w:val="24"/>
              </w:rPr>
              <w:t>6</w:t>
            </w:r>
            <w:r>
              <w:rPr>
                <w:color w:val="000000" w:themeColor="text1"/>
                <w:kern w:val="0"/>
                <w:sz w:val="24"/>
                <w:szCs w:val="24"/>
              </w:rPr>
              <w:t>分；</w:t>
            </w:r>
          </w:p>
          <w:p w:rsidR="009A2D7A" w:rsidRDefault="0045329F">
            <w:pPr>
              <w:widowControl/>
              <w:adjustRightInd w:val="0"/>
              <w:snapToGrid w:val="0"/>
              <w:rPr>
                <w:color w:val="000000" w:themeColor="text1"/>
                <w:kern w:val="0"/>
                <w:sz w:val="24"/>
                <w:szCs w:val="24"/>
              </w:rPr>
            </w:pPr>
            <w:r>
              <w:rPr>
                <w:rFonts w:hint="eastAsia"/>
                <w:color w:val="000000" w:themeColor="text1"/>
                <w:kern w:val="0"/>
                <w:sz w:val="24"/>
                <w:szCs w:val="24"/>
              </w:rPr>
              <w:t>方案</w:t>
            </w:r>
            <w:r>
              <w:rPr>
                <w:color w:val="000000" w:themeColor="text1"/>
                <w:kern w:val="0"/>
                <w:sz w:val="24"/>
                <w:szCs w:val="24"/>
              </w:rPr>
              <w:t>内容存在</w:t>
            </w:r>
            <w:r>
              <w:rPr>
                <w:rFonts w:hint="eastAsia"/>
                <w:color w:val="000000" w:themeColor="text1"/>
                <w:kern w:val="0"/>
                <w:sz w:val="24"/>
                <w:szCs w:val="24"/>
              </w:rPr>
              <w:t>1</w:t>
            </w:r>
            <w:r>
              <w:rPr>
                <w:rFonts w:hint="eastAsia"/>
                <w:color w:val="000000" w:themeColor="text1"/>
                <w:kern w:val="0"/>
                <w:sz w:val="24"/>
                <w:szCs w:val="24"/>
              </w:rPr>
              <w:t>处瑕疵</w:t>
            </w:r>
            <w:r>
              <w:rPr>
                <w:color w:val="000000" w:themeColor="text1"/>
                <w:kern w:val="0"/>
                <w:sz w:val="24"/>
                <w:szCs w:val="24"/>
              </w:rPr>
              <w:t>：</w:t>
            </w:r>
            <w:r>
              <w:rPr>
                <w:rFonts w:hint="eastAsia"/>
                <w:color w:val="000000" w:themeColor="text1"/>
                <w:kern w:val="0"/>
                <w:sz w:val="24"/>
                <w:szCs w:val="24"/>
              </w:rPr>
              <w:t>4</w:t>
            </w:r>
            <w:r>
              <w:rPr>
                <w:color w:val="000000" w:themeColor="text1"/>
                <w:kern w:val="0"/>
                <w:sz w:val="24"/>
                <w:szCs w:val="24"/>
              </w:rPr>
              <w:t>分；</w:t>
            </w:r>
          </w:p>
          <w:p w:rsidR="009A2D7A" w:rsidRDefault="0045329F">
            <w:pPr>
              <w:widowControl/>
              <w:adjustRightInd w:val="0"/>
              <w:snapToGrid w:val="0"/>
              <w:rPr>
                <w:color w:val="000000" w:themeColor="text1"/>
                <w:kern w:val="0"/>
                <w:sz w:val="24"/>
                <w:szCs w:val="24"/>
              </w:rPr>
            </w:pPr>
            <w:r>
              <w:rPr>
                <w:rFonts w:hint="eastAsia"/>
                <w:color w:val="000000" w:themeColor="text1"/>
                <w:kern w:val="0"/>
                <w:sz w:val="24"/>
                <w:szCs w:val="24"/>
              </w:rPr>
              <w:t>方案</w:t>
            </w:r>
            <w:r>
              <w:rPr>
                <w:color w:val="000000" w:themeColor="text1"/>
                <w:kern w:val="0"/>
                <w:sz w:val="24"/>
                <w:szCs w:val="24"/>
              </w:rPr>
              <w:t>内容存在</w:t>
            </w:r>
            <w:r>
              <w:rPr>
                <w:rFonts w:hint="eastAsia"/>
                <w:color w:val="000000" w:themeColor="text1"/>
                <w:kern w:val="0"/>
                <w:sz w:val="24"/>
                <w:szCs w:val="24"/>
              </w:rPr>
              <w:t>2</w:t>
            </w:r>
            <w:r>
              <w:rPr>
                <w:rFonts w:hint="eastAsia"/>
                <w:color w:val="000000" w:themeColor="text1"/>
                <w:kern w:val="0"/>
                <w:sz w:val="24"/>
                <w:szCs w:val="24"/>
              </w:rPr>
              <w:t>处瑕疵</w:t>
            </w:r>
            <w:r>
              <w:rPr>
                <w:color w:val="000000" w:themeColor="text1"/>
                <w:kern w:val="0"/>
                <w:sz w:val="24"/>
                <w:szCs w:val="24"/>
              </w:rPr>
              <w:t>：</w:t>
            </w:r>
            <w:r>
              <w:rPr>
                <w:rFonts w:hint="eastAsia"/>
                <w:color w:val="000000" w:themeColor="text1"/>
                <w:kern w:val="0"/>
                <w:sz w:val="24"/>
                <w:szCs w:val="24"/>
              </w:rPr>
              <w:t>2</w:t>
            </w:r>
            <w:r>
              <w:rPr>
                <w:color w:val="000000" w:themeColor="text1"/>
                <w:kern w:val="0"/>
                <w:sz w:val="24"/>
                <w:szCs w:val="24"/>
              </w:rPr>
              <w:t>分；</w:t>
            </w:r>
          </w:p>
          <w:p w:rsidR="009A2D7A" w:rsidRDefault="0045329F">
            <w:pPr>
              <w:widowControl/>
              <w:adjustRightInd w:val="0"/>
              <w:snapToGrid w:val="0"/>
              <w:rPr>
                <w:color w:val="000000" w:themeColor="text1"/>
                <w:kern w:val="0"/>
                <w:sz w:val="24"/>
                <w:szCs w:val="24"/>
              </w:rPr>
            </w:pPr>
            <w:r>
              <w:rPr>
                <w:color w:val="000000" w:themeColor="text1"/>
                <w:kern w:val="0"/>
                <w:sz w:val="24"/>
                <w:szCs w:val="24"/>
              </w:rPr>
              <w:t>未提供方案或不满足招标文件要求或内容存在</w:t>
            </w:r>
            <w:r>
              <w:rPr>
                <w:rFonts w:hint="eastAsia"/>
                <w:color w:val="000000" w:themeColor="text1"/>
                <w:kern w:val="0"/>
                <w:sz w:val="24"/>
                <w:szCs w:val="24"/>
              </w:rPr>
              <w:t>3</w:t>
            </w:r>
            <w:r>
              <w:rPr>
                <w:rFonts w:hint="eastAsia"/>
                <w:color w:val="000000" w:themeColor="text1"/>
                <w:kern w:val="0"/>
                <w:sz w:val="24"/>
                <w:szCs w:val="24"/>
              </w:rPr>
              <w:t>处及以上瑕疵</w:t>
            </w:r>
            <w:r>
              <w:rPr>
                <w:color w:val="000000" w:themeColor="text1"/>
                <w:kern w:val="0"/>
                <w:sz w:val="24"/>
                <w:szCs w:val="24"/>
              </w:rPr>
              <w:t>：</w:t>
            </w:r>
            <w:r>
              <w:rPr>
                <w:color w:val="000000" w:themeColor="text1"/>
                <w:kern w:val="0"/>
                <w:sz w:val="24"/>
                <w:szCs w:val="24"/>
              </w:rPr>
              <w:t>0</w:t>
            </w:r>
            <w:r>
              <w:rPr>
                <w:color w:val="000000" w:themeColor="text1"/>
                <w:kern w:val="0"/>
                <w:sz w:val="24"/>
                <w:szCs w:val="24"/>
              </w:rPr>
              <w:t>分；</w:t>
            </w:r>
          </w:p>
          <w:p w:rsidR="009A2D7A" w:rsidRDefault="0045329F">
            <w:pPr>
              <w:widowControl/>
              <w:adjustRightInd w:val="0"/>
              <w:snapToGrid w:val="0"/>
              <w:rPr>
                <w:color w:val="000000" w:themeColor="text1"/>
                <w:sz w:val="24"/>
              </w:rPr>
            </w:pPr>
            <w:r>
              <w:rPr>
                <w:rFonts w:hint="eastAsia"/>
                <w:color w:val="000000" w:themeColor="text1"/>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A2D7A" w:rsidRDefault="0045329F">
            <w:pPr>
              <w:widowControl/>
              <w:jc w:val="center"/>
              <w:rPr>
                <w:color w:val="000000" w:themeColor="text1"/>
                <w:kern w:val="0"/>
                <w:sz w:val="24"/>
                <w:szCs w:val="24"/>
              </w:rPr>
            </w:pPr>
            <w:r>
              <w:rPr>
                <w:rFonts w:hint="eastAsia"/>
                <w:color w:val="000000" w:themeColor="text1"/>
                <w:kern w:val="0"/>
                <w:sz w:val="24"/>
                <w:szCs w:val="24"/>
              </w:rPr>
              <w:t>6</w:t>
            </w:r>
          </w:p>
        </w:tc>
      </w:tr>
      <w:tr w:rsidR="009A2D7A">
        <w:trPr>
          <w:trHeight w:val="346"/>
          <w:jc w:val="center"/>
        </w:trPr>
        <w:tc>
          <w:tcPr>
            <w:tcW w:w="663" w:type="dxa"/>
            <w:shd w:val="clear" w:color="auto" w:fill="auto"/>
            <w:noWrap/>
            <w:vAlign w:val="center"/>
          </w:tcPr>
          <w:p w:rsidR="009A2D7A" w:rsidRDefault="0045329F">
            <w:pPr>
              <w:widowControl/>
              <w:jc w:val="center"/>
              <w:rPr>
                <w:color w:val="000000" w:themeColor="text1"/>
                <w:kern w:val="0"/>
                <w:sz w:val="24"/>
                <w:szCs w:val="24"/>
              </w:rPr>
            </w:pPr>
            <w:r>
              <w:rPr>
                <w:color w:val="000000" w:themeColor="text1"/>
                <w:kern w:val="0"/>
                <w:sz w:val="24"/>
                <w:szCs w:val="24"/>
              </w:rPr>
              <w:t>5</w:t>
            </w:r>
          </w:p>
        </w:tc>
        <w:tc>
          <w:tcPr>
            <w:tcW w:w="1419" w:type="dxa"/>
            <w:shd w:val="clear" w:color="auto" w:fill="auto"/>
            <w:vAlign w:val="center"/>
          </w:tcPr>
          <w:p w:rsidR="009A2D7A" w:rsidRDefault="0045329F">
            <w:pPr>
              <w:widowControl/>
              <w:adjustRightInd w:val="0"/>
              <w:snapToGrid w:val="0"/>
              <w:jc w:val="center"/>
              <w:rPr>
                <w:color w:val="000000" w:themeColor="text1"/>
                <w:kern w:val="0"/>
                <w:sz w:val="24"/>
                <w:szCs w:val="24"/>
              </w:rPr>
            </w:pPr>
            <w:r>
              <w:rPr>
                <w:color w:val="000000" w:themeColor="text1"/>
                <w:kern w:val="0"/>
                <w:sz w:val="24"/>
                <w:szCs w:val="24"/>
              </w:rPr>
              <w:t>在服务过程中，与采购人配合沟通方案评价</w:t>
            </w:r>
          </w:p>
        </w:tc>
        <w:tc>
          <w:tcPr>
            <w:tcW w:w="7311" w:type="dxa"/>
            <w:shd w:val="clear" w:color="auto" w:fill="auto"/>
            <w:vAlign w:val="center"/>
          </w:tcPr>
          <w:p w:rsidR="009A2D7A" w:rsidRDefault="0045329F">
            <w:pPr>
              <w:widowControl/>
              <w:adjustRightInd w:val="0"/>
              <w:snapToGrid w:val="0"/>
              <w:rPr>
                <w:color w:val="000000" w:themeColor="text1"/>
                <w:kern w:val="0"/>
                <w:sz w:val="24"/>
                <w:szCs w:val="24"/>
              </w:rPr>
            </w:pPr>
            <w:r>
              <w:rPr>
                <w:rFonts w:hint="eastAsia"/>
                <w:color w:val="000000" w:themeColor="text1"/>
                <w:kern w:val="0"/>
                <w:sz w:val="24"/>
                <w:szCs w:val="24"/>
              </w:rPr>
              <w:t>至少</w:t>
            </w:r>
            <w:r>
              <w:rPr>
                <w:color w:val="000000" w:themeColor="text1"/>
                <w:kern w:val="0"/>
                <w:sz w:val="24"/>
                <w:szCs w:val="24"/>
              </w:rPr>
              <w:t>要指定专人为采购人服务</w:t>
            </w:r>
            <w:r>
              <w:rPr>
                <w:rFonts w:hint="eastAsia"/>
                <w:color w:val="000000" w:themeColor="text1"/>
                <w:kern w:val="0"/>
                <w:sz w:val="24"/>
                <w:szCs w:val="24"/>
              </w:rPr>
              <w:t>、定期配合沟通频次、建立配合沟通内容记录台账、配合沟通效果反馈机制等方面内容</w:t>
            </w:r>
          </w:p>
          <w:p w:rsidR="009A2D7A" w:rsidRDefault="0045329F">
            <w:pPr>
              <w:widowControl/>
              <w:adjustRightInd w:val="0"/>
              <w:snapToGrid w:val="0"/>
              <w:rPr>
                <w:color w:val="000000" w:themeColor="text1"/>
                <w:kern w:val="0"/>
                <w:sz w:val="24"/>
                <w:szCs w:val="24"/>
              </w:rPr>
            </w:pPr>
            <w:r>
              <w:rPr>
                <w:rFonts w:hint="eastAsia"/>
                <w:color w:val="000000" w:themeColor="text1"/>
                <w:kern w:val="0"/>
                <w:sz w:val="24"/>
                <w:szCs w:val="24"/>
              </w:rPr>
              <w:t>满足</w:t>
            </w:r>
            <w:r>
              <w:rPr>
                <w:color w:val="000000" w:themeColor="text1"/>
                <w:kern w:val="0"/>
                <w:sz w:val="24"/>
                <w:szCs w:val="24"/>
              </w:rPr>
              <w:t>招标文件要求，无瑕疵：</w:t>
            </w:r>
            <w:r>
              <w:rPr>
                <w:rFonts w:hint="eastAsia"/>
                <w:color w:val="000000" w:themeColor="text1"/>
                <w:kern w:val="0"/>
                <w:sz w:val="24"/>
                <w:szCs w:val="24"/>
              </w:rPr>
              <w:t>3</w:t>
            </w:r>
            <w:r>
              <w:rPr>
                <w:color w:val="000000" w:themeColor="text1"/>
                <w:kern w:val="0"/>
                <w:sz w:val="24"/>
                <w:szCs w:val="24"/>
              </w:rPr>
              <w:t>分；</w:t>
            </w:r>
          </w:p>
          <w:p w:rsidR="009A2D7A" w:rsidRDefault="0045329F">
            <w:pPr>
              <w:widowControl/>
              <w:adjustRightInd w:val="0"/>
              <w:snapToGrid w:val="0"/>
              <w:rPr>
                <w:color w:val="000000" w:themeColor="text1"/>
                <w:kern w:val="0"/>
                <w:sz w:val="24"/>
                <w:szCs w:val="24"/>
              </w:rPr>
            </w:pPr>
            <w:r>
              <w:rPr>
                <w:rFonts w:hint="eastAsia"/>
                <w:color w:val="000000" w:themeColor="text1"/>
                <w:kern w:val="0"/>
                <w:sz w:val="24"/>
                <w:szCs w:val="24"/>
              </w:rPr>
              <w:t>方案</w:t>
            </w:r>
            <w:r>
              <w:rPr>
                <w:color w:val="000000" w:themeColor="text1"/>
                <w:kern w:val="0"/>
                <w:sz w:val="24"/>
                <w:szCs w:val="24"/>
              </w:rPr>
              <w:t>内容存在</w:t>
            </w:r>
            <w:r>
              <w:rPr>
                <w:rFonts w:hint="eastAsia"/>
                <w:color w:val="000000" w:themeColor="text1"/>
                <w:kern w:val="0"/>
                <w:sz w:val="24"/>
                <w:szCs w:val="24"/>
              </w:rPr>
              <w:t>1</w:t>
            </w:r>
            <w:r>
              <w:rPr>
                <w:rFonts w:hint="eastAsia"/>
                <w:color w:val="000000" w:themeColor="text1"/>
                <w:kern w:val="0"/>
                <w:sz w:val="24"/>
                <w:szCs w:val="24"/>
              </w:rPr>
              <w:t>处瑕疵</w:t>
            </w:r>
            <w:r>
              <w:rPr>
                <w:color w:val="000000" w:themeColor="text1"/>
                <w:kern w:val="0"/>
                <w:sz w:val="24"/>
                <w:szCs w:val="24"/>
              </w:rPr>
              <w:t>：</w:t>
            </w:r>
            <w:r>
              <w:rPr>
                <w:rFonts w:hint="eastAsia"/>
                <w:color w:val="000000" w:themeColor="text1"/>
                <w:kern w:val="0"/>
                <w:sz w:val="24"/>
                <w:szCs w:val="24"/>
              </w:rPr>
              <w:t>2</w:t>
            </w:r>
            <w:r>
              <w:rPr>
                <w:color w:val="000000" w:themeColor="text1"/>
                <w:kern w:val="0"/>
                <w:sz w:val="24"/>
                <w:szCs w:val="24"/>
              </w:rPr>
              <w:t>分；</w:t>
            </w:r>
          </w:p>
          <w:p w:rsidR="009A2D7A" w:rsidRDefault="0045329F">
            <w:pPr>
              <w:widowControl/>
              <w:adjustRightInd w:val="0"/>
              <w:snapToGrid w:val="0"/>
              <w:rPr>
                <w:color w:val="000000" w:themeColor="text1"/>
                <w:kern w:val="0"/>
                <w:sz w:val="24"/>
                <w:szCs w:val="24"/>
              </w:rPr>
            </w:pPr>
            <w:r>
              <w:rPr>
                <w:rFonts w:hint="eastAsia"/>
                <w:color w:val="000000" w:themeColor="text1"/>
                <w:kern w:val="0"/>
                <w:sz w:val="24"/>
                <w:szCs w:val="24"/>
              </w:rPr>
              <w:t>方案</w:t>
            </w:r>
            <w:r>
              <w:rPr>
                <w:color w:val="000000" w:themeColor="text1"/>
                <w:kern w:val="0"/>
                <w:sz w:val="24"/>
                <w:szCs w:val="24"/>
              </w:rPr>
              <w:t>内容存在</w:t>
            </w:r>
            <w:r>
              <w:rPr>
                <w:rFonts w:hint="eastAsia"/>
                <w:color w:val="000000" w:themeColor="text1"/>
                <w:kern w:val="0"/>
                <w:sz w:val="24"/>
                <w:szCs w:val="24"/>
              </w:rPr>
              <w:t>2</w:t>
            </w:r>
            <w:r>
              <w:rPr>
                <w:rFonts w:hint="eastAsia"/>
                <w:color w:val="000000" w:themeColor="text1"/>
                <w:kern w:val="0"/>
                <w:sz w:val="24"/>
                <w:szCs w:val="24"/>
              </w:rPr>
              <w:t>处瑕疵</w:t>
            </w:r>
            <w:r>
              <w:rPr>
                <w:color w:val="000000" w:themeColor="text1"/>
                <w:kern w:val="0"/>
                <w:sz w:val="24"/>
                <w:szCs w:val="24"/>
              </w:rPr>
              <w:t>：</w:t>
            </w:r>
            <w:r>
              <w:rPr>
                <w:rFonts w:hint="eastAsia"/>
                <w:color w:val="000000" w:themeColor="text1"/>
                <w:kern w:val="0"/>
                <w:sz w:val="24"/>
                <w:szCs w:val="24"/>
              </w:rPr>
              <w:t>1</w:t>
            </w:r>
            <w:r>
              <w:rPr>
                <w:color w:val="000000" w:themeColor="text1"/>
                <w:kern w:val="0"/>
                <w:sz w:val="24"/>
                <w:szCs w:val="24"/>
              </w:rPr>
              <w:t>分；</w:t>
            </w:r>
          </w:p>
          <w:p w:rsidR="009A2D7A" w:rsidRDefault="0045329F">
            <w:pPr>
              <w:widowControl/>
              <w:adjustRightInd w:val="0"/>
              <w:snapToGrid w:val="0"/>
              <w:rPr>
                <w:color w:val="000000" w:themeColor="text1"/>
                <w:kern w:val="0"/>
                <w:sz w:val="24"/>
                <w:szCs w:val="24"/>
              </w:rPr>
            </w:pPr>
            <w:r>
              <w:rPr>
                <w:color w:val="000000" w:themeColor="text1"/>
                <w:kern w:val="0"/>
                <w:sz w:val="24"/>
                <w:szCs w:val="24"/>
              </w:rPr>
              <w:t>未提供方案或不满足招标文件要求或内容存在</w:t>
            </w:r>
            <w:r>
              <w:rPr>
                <w:rFonts w:hint="eastAsia"/>
                <w:color w:val="000000" w:themeColor="text1"/>
                <w:kern w:val="0"/>
                <w:sz w:val="24"/>
                <w:szCs w:val="24"/>
              </w:rPr>
              <w:t>3</w:t>
            </w:r>
            <w:r>
              <w:rPr>
                <w:rFonts w:hint="eastAsia"/>
                <w:color w:val="000000" w:themeColor="text1"/>
                <w:kern w:val="0"/>
                <w:sz w:val="24"/>
                <w:szCs w:val="24"/>
              </w:rPr>
              <w:t>处及以上瑕疵</w:t>
            </w:r>
            <w:r>
              <w:rPr>
                <w:color w:val="000000" w:themeColor="text1"/>
                <w:kern w:val="0"/>
                <w:sz w:val="24"/>
                <w:szCs w:val="24"/>
              </w:rPr>
              <w:t>：</w:t>
            </w:r>
            <w:r>
              <w:rPr>
                <w:color w:val="000000" w:themeColor="text1"/>
                <w:kern w:val="0"/>
                <w:sz w:val="24"/>
                <w:szCs w:val="24"/>
              </w:rPr>
              <w:t>0</w:t>
            </w:r>
            <w:r>
              <w:rPr>
                <w:color w:val="000000" w:themeColor="text1"/>
                <w:kern w:val="0"/>
                <w:sz w:val="24"/>
                <w:szCs w:val="24"/>
              </w:rPr>
              <w:t>分；</w:t>
            </w:r>
          </w:p>
          <w:p w:rsidR="009A2D7A" w:rsidRDefault="0045329F">
            <w:pPr>
              <w:widowControl/>
              <w:adjustRightInd w:val="0"/>
              <w:snapToGrid w:val="0"/>
              <w:rPr>
                <w:color w:val="000000" w:themeColor="text1"/>
                <w:kern w:val="0"/>
                <w:sz w:val="24"/>
                <w:szCs w:val="24"/>
              </w:rPr>
            </w:pPr>
            <w:r>
              <w:rPr>
                <w:rFonts w:hint="eastAsia"/>
                <w:color w:val="000000" w:themeColor="text1"/>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A2D7A" w:rsidRDefault="0045329F">
            <w:pPr>
              <w:widowControl/>
              <w:adjustRightInd w:val="0"/>
              <w:snapToGrid w:val="0"/>
              <w:jc w:val="center"/>
              <w:rPr>
                <w:color w:val="000000" w:themeColor="text1"/>
                <w:kern w:val="0"/>
                <w:sz w:val="24"/>
                <w:szCs w:val="24"/>
              </w:rPr>
            </w:pPr>
            <w:r>
              <w:rPr>
                <w:rFonts w:hint="eastAsia"/>
                <w:color w:val="000000" w:themeColor="text1"/>
                <w:kern w:val="0"/>
                <w:sz w:val="24"/>
                <w:szCs w:val="24"/>
              </w:rPr>
              <w:t>3</w:t>
            </w:r>
          </w:p>
        </w:tc>
      </w:tr>
      <w:tr w:rsidR="009A2D7A">
        <w:trPr>
          <w:trHeight w:val="60"/>
          <w:jc w:val="center"/>
        </w:trPr>
        <w:tc>
          <w:tcPr>
            <w:tcW w:w="9393" w:type="dxa"/>
            <w:gridSpan w:val="3"/>
            <w:shd w:val="clear" w:color="auto" w:fill="auto"/>
            <w:noWrap/>
            <w:vAlign w:val="center"/>
          </w:tcPr>
          <w:p w:rsidR="009A2D7A" w:rsidRDefault="0045329F">
            <w:pPr>
              <w:widowControl/>
              <w:spacing w:line="400" w:lineRule="exact"/>
              <w:jc w:val="center"/>
              <w:rPr>
                <w:color w:val="000000" w:themeColor="text1"/>
                <w:sz w:val="24"/>
              </w:rPr>
            </w:pPr>
            <w:r>
              <w:rPr>
                <w:color w:val="000000" w:themeColor="text1"/>
                <w:sz w:val="24"/>
              </w:rPr>
              <w:t>合计</w:t>
            </w:r>
          </w:p>
        </w:tc>
        <w:tc>
          <w:tcPr>
            <w:tcW w:w="1143" w:type="dxa"/>
            <w:shd w:val="clear" w:color="auto" w:fill="auto"/>
            <w:vAlign w:val="center"/>
          </w:tcPr>
          <w:p w:rsidR="009A2D7A" w:rsidRDefault="0045329F">
            <w:pPr>
              <w:widowControl/>
              <w:jc w:val="center"/>
              <w:rPr>
                <w:color w:val="000000" w:themeColor="text1"/>
                <w:kern w:val="0"/>
                <w:sz w:val="24"/>
                <w:szCs w:val="24"/>
              </w:rPr>
            </w:pPr>
            <w:r>
              <w:rPr>
                <w:color w:val="000000" w:themeColor="text1"/>
                <w:kern w:val="0"/>
                <w:sz w:val="24"/>
                <w:szCs w:val="24"/>
              </w:rPr>
              <w:t>100</w:t>
            </w:r>
          </w:p>
        </w:tc>
      </w:tr>
    </w:tbl>
    <w:p w:rsidR="009A2D7A" w:rsidRDefault="0045329F" w:rsidP="0045329F">
      <w:pPr>
        <w:spacing w:line="360" w:lineRule="auto"/>
        <w:ind w:firstLineChars="200" w:firstLine="446"/>
        <w:outlineLvl w:val="0"/>
        <w:rPr>
          <w:color w:val="000000" w:themeColor="text1"/>
          <w:sz w:val="24"/>
        </w:rPr>
      </w:pPr>
      <w:r>
        <w:rPr>
          <w:color w:val="000000" w:themeColor="text1"/>
          <w:sz w:val="24"/>
        </w:rPr>
        <w:t>四、投标文件内容要求</w:t>
      </w:r>
    </w:p>
    <w:p w:rsidR="009A2D7A" w:rsidRDefault="0045329F">
      <w:pPr>
        <w:spacing w:line="360" w:lineRule="auto"/>
        <w:ind w:firstLineChars="200" w:firstLine="446"/>
        <w:outlineLvl w:val="0"/>
        <w:rPr>
          <w:color w:val="000000" w:themeColor="text1"/>
          <w:sz w:val="24"/>
        </w:rPr>
      </w:pPr>
      <w:r>
        <w:rPr>
          <w:rFonts w:hint="eastAsia"/>
          <w:color w:val="000000" w:themeColor="text1"/>
          <w:sz w:val="24"/>
        </w:rPr>
        <w:t>（一）</w:t>
      </w:r>
      <w:r>
        <w:rPr>
          <w:color w:val="000000" w:themeColor="text1"/>
          <w:sz w:val="24"/>
        </w:rPr>
        <w:t>投标人须按照《投标须知》</w:t>
      </w:r>
      <w:r>
        <w:rPr>
          <w:color w:val="000000" w:themeColor="text1"/>
          <w:sz w:val="24"/>
        </w:rPr>
        <w:t xml:space="preserve">“C </w:t>
      </w:r>
      <w:r>
        <w:rPr>
          <w:color w:val="000000" w:themeColor="text1"/>
          <w:sz w:val="24"/>
        </w:rPr>
        <w:t>投标文件的编制</w:t>
      </w:r>
      <w:r>
        <w:rPr>
          <w:color w:val="000000" w:themeColor="text1"/>
          <w:sz w:val="24"/>
        </w:rPr>
        <w:t>”</w:t>
      </w:r>
      <w:r>
        <w:rPr>
          <w:color w:val="000000" w:themeColor="text1"/>
          <w:sz w:val="24"/>
        </w:rPr>
        <w:t>中的相关要求编制投标文件</w:t>
      </w:r>
      <w:r>
        <w:rPr>
          <w:rFonts w:hint="eastAsia"/>
          <w:color w:val="000000" w:themeColor="text1"/>
          <w:sz w:val="24"/>
        </w:rPr>
        <w:t>。</w:t>
      </w:r>
    </w:p>
    <w:p w:rsidR="009A2D7A" w:rsidRDefault="0045329F">
      <w:pPr>
        <w:spacing w:line="360" w:lineRule="auto"/>
        <w:ind w:firstLineChars="200" w:firstLine="446"/>
        <w:outlineLvl w:val="0"/>
        <w:rPr>
          <w:color w:val="000000" w:themeColor="text1"/>
          <w:sz w:val="24"/>
        </w:rPr>
      </w:pPr>
      <w:r>
        <w:rPr>
          <w:rFonts w:hint="eastAsia"/>
          <w:color w:val="000000" w:themeColor="text1"/>
          <w:sz w:val="24"/>
        </w:rPr>
        <w:t>（二）</w:t>
      </w:r>
      <w:r>
        <w:rPr>
          <w:color w:val="000000" w:themeColor="text1"/>
          <w:sz w:val="24"/>
        </w:rPr>
        <w:t>投标文件</w:t>
      </w:r>
      <w:r>
        <w:rPr>
          <w:rFonts w:hint="eastAsia"/>
          <w:color w:val="000000" w:themeColor="text1"/>
          <w:sz w:val="24"/>
        </w:rPr>
        <w:t>格式参照第五部分“投标文件格式”。</w:t>
      </w:r>
    </w:p>
    <w:p w:rsidR="009A2D7A" w:rsidRDefault="009A2D7A">
      <w:pPr>
        <w:spacing w:line="360" w:lineRule="auto"/>
        <w:ind w:firstLineChars="200" w:firstLine="446"/>
        <w:outlineLvl w:val="0"/>
        <w:rPr>
          <w:color w:val="000000" w:themeColor="text1"/>
          <w:sz w:val="24"/>
        </w:rPr>
      </w:pPr>
    </w:p>
    <w:p w:rsidR="009A2D7A" w:rsidRDefault="009A2D7A">
      <w:pPr>
        <w:spacing w:line="360" w:lineRule="auto"/>
        <w:ind w:firstLineChars="200" w:firstLine="446"/>
        <w:outlineLvl w:val="0"/>
        <w:rPr>
          <w:color w:val="000000" w:themeColor="text1"/>
          <w:sz w:val="24"/>
        </w:rPr>
      </w:pPr>
    </w:p>
    <w:p w:rsidR="009A2D7A" w:rsidRDefault="0045329F">
      <w:pPr>
        <w:spacing w:line="360" w:lineRule="auto"/>
        <w:jc w:val="center"/>
        <w:rPr>
          <w:b/>
          <w:color w:val="000000" w:themeColor="text1"/>
          <w:sz w:val="24"/>
        </w:rPr>
      </w:pPr>
      <w:r>
        <w:rPr>
          <w:color w:val="000000" w:themeColor="text1"/>
          <w:sz w:val="24"/>
          <w:u w:val="single"/>
        </w:rPr>
        <w:br w:type="page"/>
      </w:r>
      <w:r>
        <w:rPr>
          <w:b/>
          <w:color w:val="000000" w:themeColor="text1"/>
          <w:sz w:val="24"/>
        </w:rPr>
        <w:t>项目需求书</w:t>
      </w:r>
    </w:p>
    <w:p w:rsidR="009A2D7A" w:rsidRDefault="0045329F">
      <w:pPr>
        <w:widowControl/>
        <w:ind w:firstLineChars="200" w:firstLine="446"/>
        <w:jc w:val="left"/>
        <w:rPr>
          <w:color w:val="000000" w:themeColor="text1"/>
          <w:sz w:val="24"/>
        </w:rPr>
      </w:pPr>
      <w:r>
        <w:rPr>
          <w:rFonts w:hint="eastAsia"/>
          <w:color w:val="000000" w:themeColor="text1"/>
          <w:sz w:val="24"/>
        </w:rPr>
        <w:t>一、项目背景</w:t>
      </w:r>
    </w:p>
    <w:p w:rsidR="009A2D7A" w:rsidRDefault="0045329F">
      <w:pPr>
        <w:widowControl/>
        <w:ind w:firstLineChars="200" w:firstLine="446"/>
        <w:jc w:val="left"/>
        <w:rPr>
          <w:color w:val="000000" w:themeColor="text1"/>
          <w:sz w:val="24"/>
        </w:rPr>
      </w:pPr>
      <w:r>
        <w:rPr>
          <w:rFonts w:hint="eastAsia"/>
          <w:color w:val="000000" w:themeColor="text1"/>
          <w:sz w:val="24"/>
        </w:rPr>
        <w:t>为提高伙食管理水平，有效保障消防救援队伍圆满完成各项工作任务，按照《天津市消防救援总队伙食管理规定》要求，并做好规范衔接，支队拟研究</w:t>
      </w:r>
      <w:r>
        <w:rPr>
          <w:rFonts w:hint="eastAsia"/>
          <w:color w:val="000000" w:themeColor="text1"/>
          <w:sz w:val="24"/>
        </w:rPr>
        <w:t>2024</w:t>
      </w:r>
      <w:r>
        <w:rPr>
          <w:rFonts w:hint="eastAsia"/>
          <w:color w:val="000000" w:themeColor="text1"/>
          <w:sz w:val="24"/>
        </w:rPr>
        <w:t>年度副食品配送招标工作。支队遵循统一领导、按级负责、科学管理、讲求效益、发扬民主、服务指战员的原则，通过政府公开招标采购的方式确定配送单位。</w:t>
      </w:r>
    </w:p>
    <w:p w:rsidR="009A2D7A" w:rsidRDefault="0045329F">
      <w:pPr>
        <w:widowControl/>
        <w:ind w:firstLineChars="200" w:firstLine="446"/>
        <w:jc w:val="left"/>
        <w:rPr>
          <w:color w:val="000000" w:themeColor="text1"/>
          <w:sz w:val="24"/>
        </w:rPr>
      </w:pPr>
      <w:r>
        <w:rPr>
          <w:rFonts w:hint="eastAsia"/>
          <w:color w:val="000000" w:themeColor="text1"/>
          <w:sz w:val="24"/>
        </w:rPr>
        <w:t>本项目属于批发业。</w:t>
      </w:r>
    </w:p>
    <w:p w:rsidR="009A2D7A" w:rsidRDefault="0045329F">
      <w:pPr>
        <w:widowControl/>
        <w:ind w:firstLineChars="200" w:firstLine="446"/>
        <w:jc w:val="left"/>
        <w:rPr>
          <w:color w:val="000000" w:themeColor="text1"/>
          <w:sz w:val="24"/>
        </w:rPr>
      </w:pPr>
      <w:r>
        <w:rPr>
          <w:rFonts w:hint="eastAsia"/>
          <w:color w:val="000000" w:themeColor="text1"/>
          <w:sz w:val="24"/>
        </w:rPr>
        <w:t>二、具体要求</w:t>
      </w:r>
    </w:p>
    <w:p w:rsidR="009A2D7A" w:rsidRDefault="0045329F">
      <w:pPr>
        <w:widowControl/>
        <w:ind w:firstLineChars="200" w:firstLine="446"/>
        <w:jc w:val="left"/>
        <w:rPr>
          <w:color w:val="000000" w:themeColor="text1"/>
          <w:sz w:val="24"/>
        </w:rPr>
      </w:pPr>
      <w:r>
        <w:rPr>
          <w:rFonts w:hint="eastAsia"/>
          <w:color w:val="000000" w:themeColor="text1"/>
          <w:sz w:val="24"/>
        </w:rPr>
        <w:t>津南区消防救援支队机关及所属消防站，包含蔬菜类、冻品类、肉类、海鲜类、蛋类、水果类、乳制品等配送服务。</w:t>
      </w:r>
    </w:p>
    <w:p w:rsidR="009A2D7A" w:rsidRDefault="0045329F">
      <w:pPr>
        <w:widowControl/>
        <w:ind w:firstLineChars="200" w:firstLine="446"/>
        <w:jc w:val="left"/>
        <w:rPr>
          <w:color w:val="000000" w:themeColor="text1"/>
          <w:sz w:val="24"/>
        </w:rPr>
      </w:pPr>
      <w:r>
        <w:rPr>
          <w:rFonts w:hint="eastAsia"/>
          <w:color w:val="000000" w:themeColor="text1"/>
          <w:sz w:val="24"/>
        </w:rPr>
        <w:t>中标供应商供应的各类副食品必须符合国家《产品质量法》、《食品安全法》等相关法律法规的要求，确保所供副食品优质新鲜，符合卫生防疫部门、检验检疫部门的各项合格指标，并有完整的销售合格标注或证书。供应商供应的蔬菜食品，必须符合国家《农产品安全质量无公害蔬菜安全要求》、《食品中污染限量》、《食品中农药最大残留限量》等规定和采购人有关的质量要求。供应的肉类、禽蛋类、水产类食品，必须符合相关环境保护、知识产权等方面的法律要求，必须符合采购人提出的有关特殊要求和质量标准。如出现质量问题或保质期不足的情况，采购人有权拒绝接受所提供的物品或食品。若因食品质量引起食物中毒（经工商、卫生防疫部门鉴定），中标供应商应承担全部法律责任。</w:t>
      </w:r>
    </w:p>
    <w:p w:rsidR="009A2D7A" w:rsidRDefault="0045329F">
      <w:pPr>
        <w:widowControl/>
        <w:ind w:firstLineChars="200" w:firstLine="446"/>
        <w:jc w:val="left"/>
        <w:rPr>
          <w:color w:val="000000" w:themeColor="text1"/>
          <w:sz w:val="24"/>
        </w:rPr>
      </w:pPr>
      <w:r>
        <w:rPr>
          <w:rFonts w:hint="eastAsia"/>
          <w:color w:val="000000" w:themeColor="text1"/>
          <w:sz w:val="24"/>
        </w:rPr>
        <w:t>三、配送食材标准</w:t>
      </w:r>
    </w:p>
    <w:p w:rsidR="009A2D7A" w:rsidRDefault="0045329F">
      <w:pPr>
        <w:widowControl/>
        <w:ind w:firstLineChars="200" w:firstLine="446"/>
        <w:jc w:val="left"/>
        <w:rPr>
          <w:color w:val="000000" w:themeColor="text1"/>
          <w:sz w:val="24"/>
        </w:rPr>
      </w:pPr>
      <w:r>
        <w:rPr>
          <w:rFonts w:hint="eastAsia"/>
          <w:color w:val="000000" w:themeColor="text1"/>
          <w:sz w:val="24"/>
        </w:rPr>
        <w:t>（一）畜肉</w:t>
      </w:r>
    </w:p>
    <w:p w:rsidR="009A2D7A" w:rsidRDefault="0045329F">
      <w:pPr>
        <w:widowControl/>
        <w:ind w:firstLineChars="200" w:firstLine="446"/>
        <w:jc w:val="left"/>
        <w:rPr>
          <w:color w:val="000000" w:themeColor="text1"/>
          <w:sz w:val="24"/>
        </w:rPr>
      </w:pPr>
      <w:r>
        <w:rPr>
          <w:rFonts w:hint="eastAsia"/>
          <w:color w:val="000000" w:themeColor="text1"/>
          <w:sz w:val="24"/>
        </w:rPr>
        <w:t xml:space="preserve">1. </w:t>
      </w:r>
      <w:r>
        <w:rPr>
          <w:rFonts w:hint="eastAsia"/>
          <w:color w:val="000000" w:themeColor="text1"/>
          <w:sz w:val="24"/>
        </w:rPr>
        <w:t>满足《</w:t>
      </w:r>
      <w:r>
        <w:rPr>
          <w:rFonts w:hint="eastAsia"/>
          <w:color w:val="000000" w:themeColor="text1"/>
          <w:sz w:val="24"/>
        </w:rPr>
        <w:t>GB2707-2016</w:t>
      </w:r>
      <w:r>
        <w:rPr>
          <w:rFonts w:hint="eastAsia"/>
          <w:color w:val="000000" w:themeColor="text1"/>
          <w:sz w:val="24"/>
        </w:rPr>
        <w:t>食品安全国家标准鲜（冻）畜、禽产品》</w:t>
      </w:r>
    </w:p>
    <w:p w:rsidR="009A2D7A" w:rsidRDefault="0045329F">
      <w:pPr>
        <w:widowControl/>
        <w:ind w:firstLineChars="200" w:firstLine="446"/>
        <w:jc w:val="left"/>
        <w:rPr>
          <w:color w:val="000000" w:themeColor="text1"/>
          <w:sz w:val="24"/>
        </w:rPr>
      </w:pPr>
      <w:r>
        <w:rPr>
          <w:rFonts w:hint="eastAsia"/>
          <w:color w:val="000000" w:themeColor="text1"/>
          <w:sz w:val="24"/>
        </w:rPr>
        <w:t xml:space="preserve">2. </w:t>
      </w:r>
      <w:r>
        <w:rPr>
          <w:rFonts w:hint="eastAsia"/>
          <w:color w:val="000000" w:themeColor="text1"/>
          <w:sz w:val="24"/>
        </w:rPr>
        <w:t>常规畜肉质量标准</w:t>
      </w:r>
    </w:p>
    <w:p w:rsidR="009A2D7A" w:rsidRDefault="0045329F">
      <w:pPr>
        <w:widowControl/>
        <w:ind w:firstLineChars="200" w:firstLine="446"/>
        <w:jc w:val="left"/>
        <w:rPr>
          <w:color w:val="000000" w:themeColor="text1"/>
          <w:sz w:val="24"/>
        </w:rPr>
      </w:pPr>
      <w:r>
        <w:rPr>
          <w:rFonts w:hint="eastAsia"/>
          <w:color w:val="000000" w:themeColor="text1"/>
          <w:sz w:val="24"/>
        </w:rPr>
        <w:t>（</w:t>
      </w:r>
      <w:r>
        <w:rPr>
          <w:rFonts w:hint="eastAsia"/>
          <w:color w:val="000000" w:themeColor="text1"/>
          <w:sz w:val="24"/>
        </w:rPr>
        <w:t>1</w:t>
      </w:r>
      <w:r>
        <w:rPr>
          <w:rFonts w:hint="eastAsia"/>
          <w:color w:val="000000" w:themeColor="text1"/>
          <w:sz w:val="24"/>
        </w:rPr>
        <w:t>）鲜猪肉质量验收标准</w:t>
      </w:r>
    </w:p>
    <w:p w:rsidR="009A2D7A" w:rsidRDefault="0045329F">
      <w:pPr>
        <w:widowControl/>
        <w:ind w:firstLineChars="200" w:firstLine="446"/>
        <w:jc w:val="left"/>
        <w:rPr>
          <w:color w:val="000000" w:themeColor="text1"/>
          <w:sz w:val="24"/>
        </w:rPr>
      </w:pPr>
      <w:r>
        <w:rPr>
          <w:rFonts w:hint="eastAsia"/>
          <w:color w:val="000000" w:themeColor="text1"/>
          <w:sz w:val="24"/>
        </w:rPr>
        <w:t>肌肉红色均匀，有光泽，脂肪洁白。外表微干或微湿润，不粘手。弹性良好，压后凹陷立即恢复。具有鲜猪肉正常气味，无泥污、血污、肉边整齐、无碎肉、碎骨，按标准部位分割、精肉无多余脂肪。</w:t>
      </w:r>
    </w:p>
    <w:p w:rsidR="009A2D7A" w:rsidRDefault="0045329F">
      <w:pPr>
        <w:widowControl/>
        <w:ind w:firstLineChars="200" w:firstLine="446"/>
        <w:jc w:val="left"/>
        <w:rPr>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）鲜牛、羊、兔肉质量标准</w:t>
      </w:r>
    </w:p>
    <w:p w:rsidR="009A2D7A" w:rsidRDefault="0045329F">
      <w:pPr>
        <w:widowControl/>
        <w:ind w:firstLineChars="200" w:firstLine="446"/>
        <w:jc w:val="left"/>
        <w:rPr>
          <w:color w:val="000000" w:themeColor="text1"/>
          <w:sz w:val="24"/>
        </w:rPr>
      </w:pPr>
      <w:r>
        <w:rPr>
          <w:rFonts w:hint="eastAsia"/>
          <w:color w:val="000000" w:themeColor="text1"/>
          <w:sz w:val="24"/>
        </w:rPr>
        <w:t>肌肉红色均匀，有光泽，脂肪洁白（羊、兔）或淡黄色（牛）。外表微干或有风干膜，触摸不粘手，弹性好，指压后凹陷立即恢复。新鲜牛、羊、免正常的气味无泥污、血污、肉边整齐、无碎肉、碎骨、按标准部位分割、无多余脂肪及血管。</w:t>
      </w:r>
    </w:p>
    <w:p w:rsidR="009A2D7A" w:rsidRDefault="0045329F">
      <w:pPr>
        <w:widowControl/>
        <w:ind w:firstLineChars="200" w:firstLine="446"/>
        <w:jc w:val="left"/>
        <w:rPr>
          <w:color w:val="000000" w:themeColor="text1"/>
          <w:sz w:val="24"/>
        </w:rPr>
      </w:pPr>
      <w:r>
        <w:rPr>
          <w:rFonts w:hint="eastAsia"/>
          <w:color w:val="000000" w:themeColor="text1"/>
          <w:sz w:val="24"/>
        </w:rPr>
        <w:t>（</w:t>
      </w:r>
      <w:r>
        <w:rPr>
          <w:rFonts w:hint="eastAsia"/>
          <w:color w:val="000000" w:themeColor="text1"/>
          <w:sz w:val="24"/>
        </w:rPr>
        <w:t>3</w:t>
      </w:r>
      <w:r>
        <w:rPr>
          <w:rFonts w:hint="eastAsia"/>
          <w:color w:val="000000" w:themeColor="text1"/>
          <w:sz w:val="24"/>
        </w:rPr>
        <w:t>）冻畜肉质量标准</w:t>
      </w:r>
    </w:p>
    <w:p w:rsidR="009A2D7A" w:rsidRDefault="0045329F">
      <w:pPr>
        <w:widowControl/>
        <w:ind w:firstLineChars="200" w:firstLine="446"/>
        <w:jc w:val="left"/>
        <w:rPr>
          <w:color w:val="000000" w:themeColor="text1"/>
          <w:sz w:val="24"/>
        </w:rPr>
      </w:pPr>
      <w:r>
        <w:rPr>
          <w:rFonts w:hint="eastAsia"/>
          <w:color w:val="000000" w:themeColor="text1"/>
          <w:sz w:val="24"/>
        </w:rPr>
        <w:t>外表颜色比冷却肉鲜明，在表面切开处为浅玫瑰色至灰色，用手或热刀触之，立显示鲜红色。肉坚硬，象冰一样，敲击有响声。化冻时，有肉的正常味，略潮，没有熟肉味。脂肪猪、羊为白色，牛为淡黄色。肌腱为白色，石灰色。无杂质，无肌肉风干现象，无白、黄、绿斑、紫斑、污血、过多冰衣无白霜、按标准部位分割外包装无破损有生产日期。</w:t>
      </w:r>
    </w:p>
    <w:p w:rsidR="009A2D7A" w:rsidRDefault="0045329F">
      <w:pPr>
        <w:widowControl/>
        <w:ind w:firstLineChars="200" w:firstLine="446"/>
        <w:jc w:val="left"/>
        <w:rPr>
          <w:color w:val="000000" w:themeColor="text1"/>
          <w:sz w:val="24"/>
        </w:rPr>
      </w:pPr>
      <w:r>
        <w:rPr>
          <w:rFonts w:hint="eastAsia"/>
          <w:color w:val="000000" w:themeColor="text1"/>
          <w:sz w:val="24"/>
        </w:rPr>
        <w:t>3.</w:t>
      </w:r>
      <w:r>
        <w:rPr>
          <w:rFonts w:hint="eastAsia"/>
          <w:color w:val="000000" w:themeColor="text1"/>
          <w:sz w:val="24"/>
        </w:rPr>
        <w:t>常规畜肉辅料质量标准</w:t>
      </w:r>
    </w:p>
    <w:p w:rsidR="009A2D7A" w:rsidRDefault="0045329F">
      <w:pPr>
        <w:widowControl/>
        <w:ind w:firstLineChars="200" w:firstLine="446"/>
        <w:jc w:val="left"/>
        <w:rPr>
          <w:color w:val="000000" w:themeColor="text1"/>
          <w:sz w:val="24"/>
        </w:rPr>
      </w:pPr>
      <w:r>
        <w:rPr>
          <w:rFonts w:hint="eastAsia"/>
          <w:color w:val="000000" w:themeColor="text1"/>
          <w:sz w:val="24"/>
        </w:rPr>
        <w:t>（</w:t>
      </w:r>
      <w:r>
        <w:rPr>
          <w:rFonts w:hint="eastAsia"/>
          <w:color w:val="000000" w:themeColor="text1"/>
          <w:sz w:val="24"/>
        </w:rPr>
        <w:t>1</w:t>
      </w:r>
      <w:r>
        <w:rPr>
          <w:rFonts w:hint="eastAsia"/>
          <w:color w:val="000000" w:themeColor="text1"/>
          <w:sz w:val="24"/>
        </w:rPr>
        <w:t>）肠的质量标准</w:t>
      </w:r>
    </w:p>
    <w:p w:rsidR="009A2D7A" w:rsidRDefault="0045329F">
      <w:pPr>
        <w:widowControl/>
        <w:ind w:firstLineChars="200" w:firstLine="446"/>
        <w:jc w:val="left"/>
        <w:rPr>
          <w:color w:val="000000" w:themeColor="text1"/>
          <w:sz w:val="24"/>
        </w:rPr>
      </w:pPr>
      <w:r>
        <w:rPr>
          <w:rFonts w:hint="eastAsia"/>
          <w:color w:val="000000" w:themeColor="text1"/>
          <w:sz w:val="24"/>
        </w:rPr>
        <w:t>鲜猪乳白色，稍软，略带坚韧，外形、完整、无变质异味，无炎症溃疡、淤血、充血、出血、水肿及其它病理现象，无肠头毛圈，脂肪内容物。</w:t>
      </w:r>
    </w:p>
    <w:p w:rsidR="009A2D7A" w:rsidRDefault="0045329F">
      <w:pPr>
        <w:widowControl/>
        <w:ind w:firstLineChars="200" w:firstLine="446"/>
        <w:jc w:val="left"/>
        <w:rPr>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）肚的质量标准</w:t>
      </w:r>
    </w:p>
    <w:p w:rsidR="009A2D7A" w:rsidRDefault="0045329F">
      <w:pPr>
        <w:widowControl/>
        <w:ind w:firstLineChars="200" w:firstLine="446"/>
        <w:jc w:val="left"/>
        <w:rPr>
          <w:color w:val="000000" w:themeColor="text1"/>
          <w:sz w:val="24"/>
        </w:rPr>
      </w:pPr>
      <w:r>
        <w:rPr>
          <w:rFonts w:hint="eastAsia"/>
          <w:color w:val="000000" w:themeColor="text1"/>
          <w:sz w:val="24"/>
        </w:rPr>
        <w:t>鲜猪乳白色，组织结实，无异味，外形完整无溃疡而及其它病变现象，无内容物，粘膜，脂肪。无瘀血肠头毛圈。</w:t>
      </w:r>
    </w:p>
    <w:p w:rsidR="009A2D7A" w:rsidRDefault="0045329F">
      <w:pPr>
        <w:widowControl/>
        <w:ind w:firstLineChars="200" w:firstLine="446"/>
        <w:jc w:val="left"/>
        <w:rPr>
          <w:color w:val="000000" w:themeColor="text1"/>
          <w:sz w:val="24"/>
        </w:rPr>
      </w:pPr>
      <w:r>
        <w:rPr>
          <w:rFonts w:hint="eastAsia"/>
          <w:color w:val="000000" w:themeColor="text1"/>
          <w:sz w:val="24"/>
        </w:rPr>
        <w:t>（</w:t>
      </w:r>
      <w:r>
        <w:rPr>
          <w:rFonts w:hint="eastAsia"/>
          <w:color w:val="000000" w:themeColor="text1"/>
          <w:sz w:val="24"/>
        </w:rPr>
        <w:t>3</w:t>
      </w:r>
      <w:r>
        <w:rPr>
          <w:rFonts w:hint="eastAsia"/>
          <w:color w:val="000000" w:themeColor="text1"/>
          <w:sz w:val="24"/>
        </w:rPr>
        <w:t>）肾的质量标准</w:t>
      </w:r>
    </w:p>
    <w:p w:rsidR="009A2D7A" w:rsidRDefault="0045329F">
      <w:pPr>
        <w:widowControl/>
        <w:ind w:firstLineChars="200" w:firstLine="446"/>
        <w:jc w:val="left"/>
        <w:rPr>
          <w:color w:val="000000" w:themeColor="text1"/>
          <w:sz w:val="24"/>
        </w:rPr>
      </w:pPr>
      <w:r>
        <w:rPr>
          <w:rFonts w:hint="eastAsia"/>
          <w:color w:val="000000" w:themeColor="text1"/>
          <w:sz w:val="24"/>
        </w:rPr>
        <w:t>鲜猪淡褐色，有光泽，略有弹性，组织结实，外形完整，无脂肪和肾外膜，外膜，无炎症脓肿等病变，无异臭，无杂质。</w:t>
      </w:r>
      <w:r>
        <w:rPr>
          <w:rFonts w:hint="eastAsia"/>
          <w:color w:val="000000" w:themeColor="text1"/>
          <w:sz w:val="24"/>
        </w:rPr>
        <w:t xml:space="preserve"> </w:t>
      </w:r>
    </w:p>
    <w:p w:rsidR="009A2D7A" w:rsidRDefault="0045329F">
      <w:pPr>
        <w:widowControl/>
        <w:ind w:firstLineChars="200" w:firstLine="446"/>
        <w:jc w:val="left"/>
        <w:rPr>
          <w:color w:val="000000" w:themeColor="text1"/>
          <w:sz w:val="24"/>
        </w:rPr>
      </w:pPr>
      <w:r>
        <w:rPr>
          <w:rFonts w:hint="eastAsia"/>
          <w:color w:val="000000" w:themeColor="text1"/>
          <w:sz w:val="24"/>
        </w:rPr>
        <w:t>（</w:t>
      </w:r>
      <w:r>
        <w:rPr>
          <w:rFonts w:hint="eastAsia"/>
          <w:color w:val="000000" w:themeColor="text1"/>
          <w:sz w:val="24"/>
        </w:rPr>
        <w:t>4</w:t>
      </w:r>
      <w:r>
        <w:rPr>
          <w:rFonts w:hint="eastAsia"/>
          <w:color w:val="000000" w:themeColor="text1"/>
          <w:sz w:val="24"/>
        </w:rPr>
        <w:t>）心的质量标准</w:t>
      </w:r>
    </w:p>
    <w:p w:rsidR="009A2D7A" w:rsidRDefault="0045329F">
      <w:pPr>
        <w:widowControl/>
        <w:ind w:firstLineChars="200" w:firstLine="446"/>
        <w:jc w:val="left"/>
        <w:rPr>
          <w:color w:val="000000" w:themeColor="text1"/>
          <w:sz w:val="24"/>
        </w:rPr>
      </w:pPr>
      <w:r>
        <w:rPr>
          <w:rFonts w:hint="eastAsia"/>
          <w:color w:val="000000" w:themeColor="text1"/>
          <w:sz w:val="24"/>
        </w:rPr>
        <w:t>淡红色，脂肪乳白色稍红色，结实，有弹性，外形完整，心房内无瘀血，无凝血块，无病变，气味正常。</w:t>
      </w:r>
    </w:p>
    <w:p w:rsidR="009A2D7A" w:rsidRDefault="0045329F">
      <w:pPr>
        <w:widowControl/>
        <w:ind w:firstLineChars="200" w:firstLine="446"/>
        <w:jc w:val="left"/>
        <w:rPr>
          <w:color w:val="000000" w:themeColor="text1"/>
          <w:sz w:val="24"/>
        </w:rPr>
      </w:pPr>
      <w:r>
        <w:rPr>
          <w:rFonts w:hint="eastAsia"/>
          <w:color w:val="000000" w:themeColor="text1"/>
          <w:sz w:val="24"/>
        </w:rPr>
        <w:t>（</w:t>
      </w:r>
      <w:r>
        <w:rPr>
          <w:rFonts w:hint="eastAsia"/>
          <w:color w:val="000000" w:themeColor="text1"/>
          <w:sz w:val="24"/>
        </w:rPr>
        <w:t>5</w:t>
      </w:r>
      <w:r>
        <w:rPr>
          <w:rFonts w:hint="eastAsia"/>
          <w:color w:val="000000" w:themeColor="text1"/>
          <w:sz w:val="24"/>
        </w:rPr>
        <w:t>）肝的质量标准</w:t>
      </w:r>
    </w:p>
    <w:p w:rsidR="009A2D7A" w:rsidRDefault="0045329F">
      <w:pPr>
        <w:widowControl/>
        <w:ind w:firstLineChars="200" w:firstLine="446"/>
        <w:jc w:val="left"/>
        <w:rPr>
          <w:color w:val="000000" w:themeColor="text1"/>
          <w:sz w:val="24"/>
        </w:rPr>
      </w:pPr>
      <w:r>
        <w:rPr>
          <w:rFonts w:hint="eastAsia"/>
          <w:color w:val="000000" w:themeColor="text1"/>
          <w:sz w:val="24"/>
        </w:rPr>
        <w:t>鲜猪红褐色或棕黄色。有光泽、湿润、略有弹性。组织结实微密，肝叶完整、无脂肪、胆囊、粗输、胆管、无寄生虫、炎症水泡、薄膜。无胆汁污染，微有鱼腥味。</w:t>
      </w:r>
    </w:p>
    <w:p w:rsidR="009A2D7A" w:rsidRDefault="0045329F">
      <w:pPr>
        <w:widowControl/>
        <w:ind w:firstLineChars="200" w:firstLine="446"/>
        <w:jc w:val="left"/>
        <w:rPr>
          <w:color w:val="000000" w:themeColor="text1"/>
          <w:sz w:val="24"/>
        </w:rPr>
      </w:pPr>
      <w:r>
        <w:rPr>
          <w:rFonts w:hint="eastAsia"/>
          <w:color w:val="000000" w:themeColor="text1"/>
          <w:sz w:val="24"/>
        </w:rPr>
        <w:t>（</w:t>
      </w:r>
      <w:r>
        <w:rPr>
          <w:rFonts w:hint="eastAsia"/>
          <w:color w:val="000000" w:themeColor="text1"/>
          <w:sz w:val="24"/>
        </w:rPr>
        <w:t>6</w:t>
      </w:r>
      <w:r>
        <w:rPr>
          <w:rFonts w:hint="eastAsia"/>
          <w:color w:val="000000" w:themeColor="text1"/>
          <w:sz w:val="24"/>
        </w:rPr>
        <w:t>）口条的质量标准</w:t>
      </w:r>
    </w:p>
    <w:p w:rsidR="009A2D7A" w:rsidRDefault="0045329F">
      <w:pPr>
        <w:widowControl/>
        <w:ind w:firstLineChars="200" w:firstLine="446"/>
        <w:jc w:val="left"/>
        <w:rPr>
          <w:color w:val="000000" w:themeColor="text1"/>
          <w:sz w:val="24"/>
        </w:rPr>
      </w:pPr>
      <w:r>
        <w:rPr>
          <w:rFonts w:hint="eastAsia"/>
          <w:color w:val="000000" w:themeColor="text1"/>
          <w:sz w:val="24"/>
        </w:rPr>
        <w:t>鲜品质新鲜，外形完整，无根附着的肌肉，舌骨，舌苔，脂肪，无病伤、无异物。</w:t>
      </w:r>
    </w:p>
    <w:p w:rsidR="009A2D7A" w:rsidRDefault="0045329F">
      <w:pPr>
        <w:widowControl/>
        <w:ind w:firstLineChars="200" w:firstLine="446"/>
        <w:jc w:val="left"/>
        <w:rPr>
          <w:color w:val="000000" w:themeColor="text1"/>
          <w:sz w:val="24"/>
        </w:rPr>
      </w:pPr>
      <w:r>
        <w:rPr>
          <w:rFonts w:hint="eastAsia"/>
          <w:color w:val="000000" w:themeColor="text1"/>
          <w:sz w:val="24"/>
        </w:rPr>
        <w:t>（</w:t>
      </w:r>
      <w:r>
        <w:rPr>
          <w:rFonts w:hint="eastAsia"/>
          <w:color w:val="000000" w:themeColor="text1"/>
          <w:sz w:val="24"/>
        </w:rPr>
        <w:t>7</w:t>
      </w:r>
      <w:r>
        <w:rPr>
          <w:rFonts w:hint="eastAsia"/>
          <w:color w:val="000000" w:themeColor="text1"/>
          <w:sz w:val="24"/>
        </w:rPr>
        <w:t>）猪脚质量标准</w:t>
      </w:r>
    </w:p>
    <w:p w:rsidR="009A2D7A" w:rsidRDefault="0045329F">
      <w:pPr>
        <w:widowControl/>
        <w:ind w:firstLineChars="200" w:firstLine="446"/>
        <w:jc w:val="left"/>
        <w:rPr>
          <w:color w:val="000000" w:themeColor="text1"/>
          <w:sz w:val="24"/>
        </w:rPr>
      </w:pPr>
      <w:r>
        <w:rPr>
          <w:rFonts w:hint="eastAsia"/>
          <w:color w:val="000000" w:themeColor="text1"/>
          <w:sz w:val="24"/>
        </w:rPr>
        <w:t>鲜猪品质新鲜，去蹄壳，不带蹄筋，无毛，趾间黑垢，无松香。</w:t>
      </w:r>
    </w:p>
    <w:p w:rsidR="009A2D7A" w:rsidRDefault="0045329F">
      <w:pPr>
        <w:widowControl/>
        <w:ind w:firstLineChars="200" w:firstLine="446"/>
        <w:jc w:val="left"/>
        <w:rPr>
          <w:color w:val="000000" w:themeColor="text1"/>
          <w:sz w:val="24"/>
        </w:rPr>
      </w:pPr>
      <w:r>
        <w:rPr>
          <w:rFonts w:hint="eastAsia"/>
          <w:color w:val="000000" w:themeColor="text1"/>
          <w:sz w:val="24"/>
        </w:rPr>
        <w:t>（二）禽肉</w:t>
      </w:r>
    </w:p>
    <w:p w:rsidR="009A2D7A" w:rsidRDefault="0045329F">
      <w:pPr>
        <w:widowControl/>
        <w:ind w:firstLineChars="200" w:firstLine="446"/>
        <w:jc w:val="left"/>
        <w:rPr>
          <w:color w:val="000000" w:themeColor="text1"/>
          <w:sz w:val="24"/>
        </w:rPr>
      </w:pPr>
      <w:r>
        <w:rPr>
          <w:rFonts w:hint="eastAsia"/>
          <w:color w:val="000000" w:themeColor="text1"/>
          <w:sz w:val="24"/>
        </w:rPr>
        <w:t xml:space="preserve">1. </w:t>
      </w:r>
      <w:r>
        <w:rPr>
          <w:rFonts w:hint="eastAsia"/>
          <w:color w:val="000000" w:themeColor="text1"/>
          <w:sz w:val="24"/>
        </w:rPr>
        <w:t>满足《</w:t>
      </w:r>
      <w:r>
        <w:rPr>
          <w:rFonts w:hint="eastAsia"/>
          <w:color w:val="000000" w:themeColor="text1"/>
          <w:sz w:val="24"/>
        </w:rPr>
        <w:t>GB2707-2016</w:t>
      </w:r>
      <w:r>
        <w:rPr>
          <w:rFonts w:hint="eastAsia"/>
          <w:color w:val="000000" w:themeColor="text1"/>
          <w:sz w:val="24"/>
        </w:rPr>
        <w:t>食品安全国家标准鲜（冻）畜、禽产品》</w:t>
      </w:r>
    </w:p>
    <w:p w:rsidR="009A2D7A" w:rsidRDefault="0045329F">
      <w:pPr>
        <w:widowControl/>
        <w:ind w:firstLineChars="200" w:firstLine="446"/>
        <w:jc w:val="left"/>
        <w:rPr>
          <w:color w:val="000000" w:themeColor="text1"/>
          <w:sz w:val="24"/>
        </w:rPr>
      </w:pPr>
      <w:r>
        <w:rPr>
          <w:rFonts w:hint="eastAsia"/>
          <w:color w:val="000000" w:themeColor="text1"/>
          <w:sz w:val="24"/>
        </w:rPr>
        <w:t>2.</w:t>
      </w:r>
      <w:r>
        <w:rPr>
          <w:rFonts w:hint="eastAsia"/>
          <w:color w:val="000000" w:themeColor="text1"/>
          <w:sz w:val="24"/>
        </w:rPr>
        <w:t>常规禽肉质量标准</w:t>
      </w:r>
    </w:p>
    <w:p w:rsidR="009A2D7A" w:rsidRDefault="0045329F">
      <w:pPr>
        <w:widowControl/>
        <w:ind w:firstLineChars="200" w:firstLine="446"/>
        <w:jc w:val="left"/>
        <w:rPr>
          <w:color w:val="000000" w:themeColor="text1"/>
          <w:sz w:val="24"/>
        </w:rPr>
      </w:pPr>
      <w:r>
        <w:rPr>
          <w:rFonts w:hint="eastAsia"/>
          <w:color w:val="000000" w:themeColor="text1"/>
          <w:sz w:val="24"/>
        </w:rPr>
        <w:t>（</w:t>
      </w:r>
      <w:r>
        <w:rPr>
          <w:rFonts w:hint="eastAsia"/>
          <w:color w:val="000000" w:themeColor="text1"/>
          <w:sz w:val="24"/>
        </w:rPr>
        <w:t>1</w:t>
      </w:r>
      <w:r>
        <w:rPr>
          <w:rFonts w:hint="eastAsia"/>
          <w:color w:val="000000" w:themeColor="text1"/>
          <w:sz w:val="24"/>
        </w:rPr>
        <w:t>）鲜鸡肉质量标准</w:t>
      </w:r>
    </w:p>
    <w:p w:rsidR="009A2D7A" w:rsidRDefault="0045329F">
      <w:pPr>
        <w:widowControl/>
        <w:ind w:firstLineChars="200" w:firstLine="446"/>
        <w:jc w:val="left"/>
        <w:rPr>
          <w:color w:val="000000" w:themeColor="text1"/>
          <w:sz w:val="24"/>
        </w:rPr>
      </w:pPr>
      <w:r>
        <w:rPr>
          <w:rFonts w:hint="eastAsia"/>
          <w:color w:val="000000" w:themeColor="text1"/>
          <w:sz w:val="24"/>
        </w:rPr>
        <w:t>鲜眼球饱满，皮肤有光泽，淡黄或灰白色，肌肉切而发亮。外表微干或微湿，不粘手，弹性良好，指压后凹陷立即恢复，正常气味。无长毛及毛、毛根、口腔及宰杀刀口无血污杂质，无紫斑瘀血净腔禽腹内无过多脂肪，腹下刀口，不过长刀口整齐重量在</w:t>
      </w:r>
      <w:r>
        <w:rPr>
          <w:rFonts w:hint="eastAsia"/>
          <w:color w:val="000000" w:themeColor="text1"/>
          <w:sz w:val="24"/>
        </w:rPr>
        <w:t>0.85KG</w:t>
      </w:r>
      <w:r>
        <w:rPr>
          <w:rFonts w:hint="eastAsia"/>
          <w:color w:val="000000" w:themeColor="text1"/>
          <w:sz w:val="24"/>
        </w:rPr>
        <w:t>鲜鸡最好当天杀当天送。</w:t>
      </w:r>
    </w:p>
    <w:p w:rsidR="009A2D7A" w:rsidRDefault="0045329F">
      <w:pPr>
        <w:widowControl/>
        <w:ind w:firstLineChars="200" w:firstLine="446"/>
        <w:jc w:val="left"/>
        <w:rPr>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）鲜鸭、鹅质量标准</w:t>
      </w:r>
    </w:p>
    <w:p w:rsidR="009A2D7A" w:rsidRDefault="0045329F">
      <w:pPr>
        <w:widowControl/>
        <w:ind w:firstLineChars="200" w:firstLine="446"/>
        <w:jc w:val="left"/>
        <w:rPr>
          <w:color w:val="000000" w:themeColor="text1"/>
          <w:sz w:val="24"/>
        </w:rPr>
      </w:pPr>
      <w:r>
        <w:rPr>
          <w:rFonts w:hint="eastAsia"/>
          <w:color w:val="000000" w:themeColor="text1"/>
          <w:sz w:val="24"/>
        </w:rPr>
        <w:t>眼球平坦。皮肤有光泽，乳白或淡红色，肌肉切而有光泽。外表稍湿润，不粘手，指压后凹陷立即恢复。鸭、鹅固有的正常气味，无长毛及绒毛，毛根口腔及宰杀刀口失血污、无紫斑瘀血、净膛、腹内无过多脂肪、腹下刀口，不过长，刀口齐整，北京鸭重</w:t>
      </w:r>
      <w:r>
        <w:rPr>
          <w:rFonts w:hint="eastAsia"/>
          <w:color w:val="000000" w:themeColor="text1"/>
          <w:sz w:val="24"/>
        </w:rPr>
        <w:t>1.5-1.7KG</w:t>
      </w:r>
      <w:r>
        <w:rPr>
          <w:rFonts w:hint="eastAsia"/>
          <w:color w:val="000000" w:themeColor="text1"/>
          <w:sz w:val="24"/>
        </w:rPr>
        <w:t>左右。</w:t>
      </w:r>
    </w:p>
    <w:p w:rsidR="009A2D7A" w:rsidRDefault="0045329F">
      <w:pPr>
        <w:widowControl/>
        <w:ind w:firstLineChars="200" w:firstLine="446"/>
        <w:jc w:val="left"/>
        <w:rPr>
          <w:color w:val="000000" w:themeColor="text1"/>
          <w:sz w:val="24"/>
        </w:rPr>
      </w:pPr>
      <w:r>
        <w:rPr>
          <w:rFonts w:hint="eastAsia"/>
          <w:color w:val="000000" w:themeColor="text1"/>
          <w:sz w:val="24"/>
        </w:rPr>
        <w:t>（</w:t>
      </w:r>
      <w:r>
        <w:rPr>
          <w:rFonts w:hint="eastAsia"/>
          <w:color w:val="000000" w:themeColor="text1"/>
          <w:sz w:val="24"/>
        </w:rPr>
        <w:t>3</w:t>
      </w:r>
      <w:r>
        <w:rPr>
          <w:rFonts w:hint="eastAsia"/>
          <w:color w:val="000000" w:themeColor="text1"/>
          <w:sz w:val="24"/>
        </w:rPr>
        <w:t>）冻禽质量标准</w:t>
      </w:r>
    </w:p>
    <w:p w:rsidR="009A2D7A" w:rsidRDefault="0045329F">
      <w:pPr>
        <w:widowControl/>
        <w:ind w:firstLineChars="200" w:firstLine="446"/>
        <w:jc w:val="left"/>
        <w:rPr>
          <w:color w:val="000000" w:themeColor="text1"/>
          <w:sz w:val="24"/>
        </w:rPr>
      </w:pPr>
      <w:r>
        <w:rPr>
          <w:rFonts w:hint="eastAsia"/>
          <w:color w:val="000000" w:themeColor="text1"/>
          <w:sz w:val="24"/>
        </w:rPr>
        <w:t>外观滋润，呈乳白或微黄色。基本无血脉、风干现象，无白、黄绿、紫斑、无冰衣，解冻后与鲜禽特征相同，外包装上有生产日期，外包装无踊损无不封口现象。</w:t>
      </w:r>
    </w:p>
    <w:p w:rsidR="009A2D7A" w:rsidRDefault="0045329F">
      <w:pPr>
        <w:widowControl/>
        <w:ind w:firstLineChars="200" w:firstLine="446"/>
        <w:jc w:val="left"/>
        <w:rPr>
          <w:color w:val="000000" w:themeColor="text1"/>
          <w:sz w:val="24"/>
        </w:rPr>
      </w:pPr>
      <w:r>
        <w:rPr>
          <w:rFonts w:hint="eastAsia"/>
          <w:color w:val="000000" w:themeColor="text1"/>
          <w:sz w:val="24"/>
        </w:rPr>
        <w:t>3.</w:t>
      </w:r>
      <w:r>
        <w:rPr>
          <w:rFonts w:hint="eastAsia"/>
          <w:color w:val="000000" w:themeColor="text1"/>
          <w:sz w:val="24"/>
        </w:rPr>
        <w:t>常规禽肉辅料质量标准</w:t>
      </w:r>
    </w:p>
    <w:p w:rsidR="009A2D7A" w:rsidRDefault="0045329F">
      <w:pPr>
        <w:widowControl/>
        <w:ind w:firstLineChars="200" w:firstLine="446"/>
        <w:jc w:val="left"/>
        <w:rPr>
          <w:color w:val="000000" w:themeColor="text1"/>
          <w:sz w:val="24"/>
        </w:rPr>
      </w:pPr>
      <w:r>
        <w:rPr>
          <w:rFonts w:hint="eastAsia"/>
          <w:color w:val="000000" w:themeColor="text1"/>
          <w:sz w:val="24"/>
        </w:rPr>
        <w:t>（</w:t>
      </w:r>
      <w:r>
        <w:rPr>
          <w:rFonts w:hint="eastAsia"/>
          <w:color w:val="000000" w:themeColor="text1"/>
          <w:sz w:val="24"/>
        </w:rPr>
        <w:t>1</w:t>
      </w:r>
      <w:r>
        <w:rPr>
          <w:rFonts w:hint="eastAsia"/>
          <w:color w:val="000000" w:themeColor="text1"/>
          <w:sz w:val="24"/>
        </w:rPr>
        <w:t>）鸡脚质量标准</w:t>
      </w:r>
    </w:p>
    <w:p w:rsidR="009A2D7A" w:rsidRDefault="0045329F">
      <w:pPr>
        <w:widowControl/>
        <w:ind w:firstLineChars="200" w:firstLine="446"/>
        <w:jc w:val="left"/>
        <w:rPr>
          <w:color w:val="000000" w:themeColor="text1"/>
          <w:sz w:val="24"/>
        </w:rPr>
      </w:pPr>
      <w:r>
        <w:rPr>
          <w:rFonts w:hint="eastAsia"/>
          <w:color w:val="000000" w:themeColor="text1"/>
          <w:sz w:val="24"/>
        </w:rPr>
        <w:t>白色或灰白色无黄皮趾壳，外形完整无断骨脚垫上无黑斑或黄斑，无血污血污血水。</w:t>
      </w:r>
    </w:p>
    <w:p w:rsidR="009A2D7A" w:rsidRDefault="0045329F">
      <w:pPr>
        <w:widowControl/>
        <w:ind w:firstLineChars="200" w:firstLine="446"/>
        <w:jc w:val="left"/>
        <w:rPr>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）鸡翅质量标准</w:t>
      </w:r>
    </w:p>
    <w:p w:rsidR="009A2D7A" w:rsidRDefault="0045329F">
      <w:pPr>
        <w:widowControl/>
        <w:ind w:firstLineChars="200" w:firstLine="446"/>
        <w:jc w:val="left"/>
        <w:rPr>
          <w:color w:val="000000" w:themeColor="text1"/>
          <w:sz w:val="24"/>
        </w:rPr>
      </w:pPr>
      <w:r>
        <w:rPr>
          <w:rFonts w:hint="eastAsia"/>
          <w:color w:val="000000" w:themeColor="text1"/>
          <w:sz w:val="24"/>
        </w:rPr>
        <w:t>无残羽、无黄衣、无伤斑和溃烂，无血水，允许有少数红斑点，允许修剪但最大范围不超转弯关节处，全翅</w:t>
      </w:r>
      <w:r>
        <w:rPr>
          <w:rFonts w:hint="eastAsia"/>
          <w:color w:val="000000" w:themeColor="text1"/>
          <w:sz w:val="24"/>
        </w:rPr>
        <w:t>200G</w:t>
      </w:r>
      <w:r>
        <w:rPr>
          <w:rFonts w:hint="eastAsia"/>
          <w:color w:val="000000" w:themeColor="text1"/>
          <w:sz w:val="24"/>
        </w:rPr>
        <w:t>左右，翅中</w:t>
      </w:r>
      <w:r>
        <w:rPr>
          <w:rFonts w:hint="eastAsia"/>
          <w:color w:val="000000" w:themeColor="text1"/>
          <w:sz w:val="24"/>
        </w:rPr>
        <w:t>100G</w:t>
      </w:r>
      <w:r>
        <w:rPr>
          <w:rFonts w:hint="eastAsia"/>
          <w:color w:val="000000" w:themeColor="text1"/>
          <w:sz w:val="24"/>
        </w:rPr>
        <w:t>左右，按部位分割。</w:t>
      </w:r>
    </w:p>
    <w:p w:rsidR="009A2D7A" w:rsidRDefault="0045329F">
      <w:pPr>
        <w:widowControl/>
        <w:ind w:firstLineChars="200" w:firstLine="446"/>
        <w:jc w:val="left"/>
        <w:rPr>
          <w:color w:val="000000" w:themeColor="text1"/>
          <w:sz w:val="24"/>
        </w:rPr>
      </w:pPr>
      <w:r>
        <w:rPr>
          <w:rFonts w:hint="eastAsia"/>
          <w:color w:val="000000" w:themeColor="text1"/>
          <w:sz w:val="24"/>
        </w:rPr>
        <w:t>（</w:t>
      </w:r>
      <w:r>
        <w:rPr>
          <w:rFonts w:hint="eastAsia"/>
          <w:color w:val="000000" w:themeColor="text1"/>
          <w:sz w:val="24"/>
        </w:rPr>
        <w:t>3</w:t>
      </w:r>
      <w:r>
        <w:rPr>
          <w:rFonts w:hint="eastAsia"/>
          <w:color w:val="000000" w:themeColor="text1"/>
          <w:sz w:val="24"/>
        </w:rPr>
        <w:t>）鸡腿质量标准</w:t>
      </w:r>
    </w:p>
    <w:p w:rsidR="009A2D7A" w:rsidRDefault="0045329F">
      <w:pPr>
        <w:widowControl/>
        <w:ind w:firstLineChars="200" w:firstLine="446"/>
        <w:jc w:val="left"/>
        <w:rPr>
          <w:color w:val="000000" w:themeColor="text1"/>
          <w:sz w:val="24"/>
        </w:rPr>
      </w:pPr>
      <w:r>
        <w:rPr>
          <w:rFonts w:hint="eastAsia"/>
          <w:color w:val="000000" w:themeColor="text1"/>
          <w:sz w:val="24"/>
        </w:rPr>
        <w:t>无残羽、无血水、血污、残骨、无伤斑、溃烂、炎症允许有少量红斑，无多余皮和脂肪。按部位分割全腿</w:t>
      </w:r>
      <w:r>
        <w:rPr>
          <w:rFonts w:hint="eastAsia"/>
          <w:color w:val="000000" w:themeColor="text1"/>
          <w:sz w:val="24"/>
        </w:rPr>
        <w:t>300G</w:t>
      </w:r>
      <w:r>
        <w:rPr>
          <w:rFonts w:hint="eastAsia"/>
          <w:color w:val="000000" w:themeColor="text1"/>
          <w:sz w:val="24"/>
        </w:rPr>
        <w:t>左右下腿</w:t>
      </w:r>
      <w:r>
        <w:rPr>
          <w:rFonts w:hint="eastAsia"/>
          <w:color w:val="000000" w:themeColor="text1"/>
          <w:sz w:val="24"/>
        </w:rPr>
        <w:t>15G</w:t>
      </w:r>
      <w:r>
        <w:rPr>
          <w:rFonts w:hint="eastAsia"/>
          <w:color w:val="000000" w:themeColor="text1"/>
          <w:sz w:val="24"/>
        </w:rPr>
        <w:t>左右周边修整齐形如琵琶。</w:t>
      </w:r>
    </w:p>
    <w:p w:rsidR="009A2D7A" w:rsidRDefault="0045329F">
      <w:pPr>
        <w:widowControl/>
        <w:ind w:firstLineChars="200" w:firstLine="446"/>
        <w:jc w:val="left"/>
        <w:rPr>
          <w:color w:val="000000" w:themeColor="text1"/>
          <w:sz w:val="24"/>
        </w:rPr>
      </w:pPr>
      <w:r>
        <w:rPr>
          <w:rFonts w:hint="eastAsia"/>
          <w:color w:val="000000" w:themeColor="text1"/>
          <w:sz w:val="24"/>
        </w:rPr>
        <w:t>（</w:t>
      </w:r>
      <w:r>
        <w:rPr>
          <w:rFonts w:hint="eastAsia"/>
          <w:color w:val="000000" w:themeColor="text1"/>
          <w:sz w:val="24"/>
        </w:rPr>
        <w:t>4</w:t>
      </w:r>
      <w:r>
        <w:rPr>
          <w:rFonts w:hint="eastAsia"/>
          <w:color w:val="000000" w:themeColor="text1"/>
          <w:sz w:val="24"/>
        </w:rPr>
        <w:t>）鸡胸肉质量标准</w:t>
      </w:r>
    </w:p>
    <w:p w:rsidR="009A2D7A" w:rsidRDefault="0045329F">
      <w:pPr>
        <w:widowControl/>
        <w:ind w:firstLineChars="200" w:firstLine="446"/>
        <w:jc w:val="left"/>
        <w:rPr>
          <w:color w:val="000000" w:themeColor="text1"/>
          <w:sz w:val="24"/>
        </w:rPr>
      </w:pPr>
      <w:r>
        <w:rPr>
          <w:rFonts w:hint="eastAsia"/>
          <w:color w:val="000000" w:themeColor="text1"/>
          <w:sz w:val="24"/>
        </w:rPr>
        <w:t>无残羽、无血水、血污、无残骨、伤斑、溃烂、炎症、允许有少量红斑，无多余脂肪呈白色带有淡玫瑰色或红色大胸重量大于</w:t>
      </w:r>
      <w:r>
        <w:rPr>
          <w:rFonts w:hint="eastAsia"/>
          <w:color w:val="000000" w:themeColor="text1"/>
          <w:sz w:val="24"/>
        </w:rPr>
        <w:t>120G</w:t>
      </w:r>
      <w:r>
        <w:rPr>
          <w:rFonts w:hint="eastAsia"/>
          <w:color w:val="000000" w:themeColor="text1"/>
          <w:sz w:val="24"/>
        </w:rPr>
        <w:t>无小胸夹杂。</w:t>
      </w:r>
    </w:p>
    <w:p w:rsidR="009A2D7A" w:rsidRDefault="0045329F">
      <w:pPr>
        <w:widowControl/>
        <w:ind w:firstLineChars="200" w:firstLine="446"/>
        <w:jc w:val="left"/>
        <w:rPr>
          <w:color w:val="000000" w:themeColor="text1"/>
          <w:sz w:val="24"/>
        </w:rPr>
      </w:pPr>
      <w:r>
        <w:rPr>
          <w:rFonts w:hint="eastAsia"/>
          <w:color w:val="000000" w:themeColor="text1"/>
          <w:sz w:val="24"/>
        </w:rPr>
        <w:t>（</w:t>
      </w:r>
      <w:r>
        <w:rPr>
          <w:rFonts w:hint="eastAsia"/>
          <w:color w:val="000000" w:themeColor="text1"/>
          <w:sz w:val="24"/>
        </w:rPr>
        <w:t>5</w:t>
      </w:r>
      <w:r>
        <w:rPr>
          <w:rFonts w:hint="eastAsia"/>
          <w:color w:val="000000" w:themeColor="text1"/>
          <w:sz w:val="24"/>
        </w:rPr>
        <w:t>）鸡肝质量标准</w:t>
      </w:r>
    </w:p>
    <w:p w:rsidR="009A2D7A" w:rsidRDefault="0045329F">
      <w:pPr>
        <w:widowControl/>
        <w:ind w:firstLineChars="200" w:firstLine="446"/>
        <w:jc w:val="left"/>
        <w:rPr>
          <w:color w:val="000000" w:themeColor="text1"/>
          <w:sz w:val="24"/>
        </w:rPr>
      </w:pPr>
      <w:r>
        <w:rPr>
          <w:rFonts w:hint="eastAsia"/>
          <w:color w:val="000000" w:themeColor="text1"/>
          <w:sz w:val="24"/>
        </w:rPr>
        <w:t>外形完整、去胆、无寄生虫、炎症、水泡、无胆汁污染无血迹。</w:t>
      </w:r>
    </w:p>
    <w:p w:rsidR="009A2D7A" w:rsidRDefault="0045329F">
      <w:pPr>
        <w:widowControl/>
        <w:ind w:firstLineChars="200" w:firstLine="446"/>
        <w:jc w:val="left"/>
        <w:rPr>
          <w:color w:val="000000" w:themeColor="text1"/>
          <w:sz w:val="24"/>
        </w:rPr>
      </w:pPr>
      <w:r>
        <w:rPr>
          <w:rFonts w:hint="eastAsia"/>
          <w:color w:val="000000" w:themeColor="text1"/>
          <w:sz w:val="24"/>
        </w:rPr>
        <w:t>（</w:t>
      </w:r>
      <w:r>
        <w:rPr>
          <w:rFonts w:hint="eastAsia"/>
          <w:color w:val="000000" w:themeColor="text1"/>
          <w:sz w:val="24"/>
        </w:rPr>
        <w:t>6</w:t>
      </w:r>
      <w:r>
        <w:rPr>
          <w:rFonts w:hint="eastAsia"/>
          <w:color w:val="000000" w:themeColor="text1"/>
          <w:sz w:val="24"/>
        </w:rPr>
        <w:t>）鸡胗质量标准</w:t>
      </w:r>
    </w:p>
    <w:p w:rsidR="009A2D7A" w:rsidRDefault="0045329F">
      <w:pPr>
        <w:widowControl/>
        <w:ind w:firstLineChars="200" w:firstLine="446"/>
        <w:jc w:val="left"/>
        <w:rPr>
          <w:color w:val="000000" w:themeColor="text1"/>
          <w:sz w:val="24"/>
        </w:rPr>
      </w:pPr>
      <w:r>
        <w:rPr>
          <w:rFonts w:hint="eastAsia"/>
          <w:color w:val="000000" w:themeColor="text1"/>
          <w:sz w:val="24"/>
        </w:rPr>
        <w:t>外形完整无内容物，鸡内金，腺胃、肠管及脂肪，无出血瘀血、病变。</w:t>
      </w:r>
    </w:p>
    <w:p w:rsidR="009A2D7A" w:rsidRDefault="0045329F">
      <w:pPr>
        <w:widowControl/>
        <w:ind w:firstLineChars="200" w:firstLine="446"/>
        <w:jc w:val="left"/>
        <w:rPr>
          <w:color w:val="000000" w:themeColor="text1"/>
          <w:sz w:val="24"/>
        </w:rPr>
      </w:pPr>
      <w:r>
        <w:rPr>
          <w:rFonts w:hint="eastAsia"/>
          <w:color w:val="000000" w:themeColor="text1"/>
          <w:sz w:val="24"/>
        </w:rPr>
        <w:t>（</w:t>
      </w:r>
      <w:r>
        <w:rPr>
          <w:rFonts w:hint="eastAsia"/>
          <w:color w:val="000000" w:themeColor="text1"/>
          <w:sz w:val="24"/>
        </w:rPr>
        <w:t>7</w:t>
      </w:r>
      <w:r>
        <w:rPr>
          <w:rFonts w:hint="eastAsia"/>
          <w:color w:val="000000" w:themeColor="text1"/>
          <w:sz w:val="24"/>
        </w:rPr>
        <w:t>）鸡脖质量标准</w:t>
      </w:r>
    </w:p>
    <w:p w:rsidR="009A2D7A" w:rsidRDefault="0045329F">
      <w:pPr>
        <w:widowControl/>
        <w:ind w:firstLineChars="200" w:firstLine="446"/>
        <w:jc w:val="left"/>
        <w:rPr>
          <w:color w:val="000000" w:themeColor="text1"/>
          <w:sz w:val="24"/>
        </w:rPr>
      </w:pPr>
      <w:r>
        <w:rPr>
          <w:rFonts w:hint="eastAsia"/>
          <w:color w:val="000000" w:themeColor="text1"/>
          <w:sz w:val="24"/>
        </w:rPr>
        <w:t>去颈部皮、无羽毛、无血污、品质新鲜。</w:t>
      </w:r>
    </w:p>
    <w:p w:rsidR="009A2D7A" w:rsidRDefault="0045329F">
      <w:pPr>
        <w:widowControl/>
        <w:ind w:firstLineChars="200" w:firstLine="446"/>
        <w:jc w:val="left"/>
        <w:rPr>
          <w:color w:val="000000" w:themeColor="text1"/>
          <w:sz w:val="24"/>
        </w:rPr>
      </w:pPr>
      <w:r>
        <w:rPr>
          <w:rFonts w:hint="eastAsia"/>
          <w:color w:val="000000" w:themeColor="text1"/>
          <w:sz w:val="24"/>
        </w:rPr>
        <w:t>（</w:t>
      </w:r>
      <w:r>
        <w:rPr>
          <w:rFonts w:hint="eastAsia"/>
          <w:color w:val="000000" w:themeColor="text1"/>
          <w:sz w:val="24"/>
        </w:rPr>
        <w:t>8</w:t>
      </w:r>
      <w:r>
        <w:rPr>
          <w:rFonts w:hint="eastAsia"/>
          <w:color w:val="000000" w:themeColor="text1"/>
          <w:sz w:val="24"/>
        </w:rPr>
        <w:t>）鸡心质量标准</w:t>
      </w:r>
    </w:p>
    <w:p w:rsidR="009A2D7A" w:rsidRDefault="0045329F">
      <w:pPr>
        <w:widowControl/>
        <w:ind w:firstLineChars="200" w:firstLine="446"/>
        <w:jc w:val="left"/>
        <w:rPr>
          <w:color w:val="000000" w:themeColor="text1"/>
          <w:sz w:val="24"/>
        </w:rPr>
      </w:pPr>
      <w:r>
        <w:rPr>
          <w:rFonts w:hint="eastAsia"/>
          <w:color w:val="000000" w:themeColor="text1"/>
          <w:sz w:val="24"/>
        </w:rPr>
        <w:t>褐红色、脂肪稍红、组织结实、有弹性、心房、内无瘀血、病变、气味正常。</w:t>
      </w:r>
    </w:p>
    <w:p w:rsidR="009A2D7A" w:rsidRDefault="0045329F">
      <w:pPr>
        <w:widowControl/>
        <w:ind w:firstLineChars="200" w:firstLine="446"/>
        <w:jc w:val="left"/>
        <w:rPr>
          <w:color w:val="000000" w:themeColor="text1"/>
          <w:sz w:val="24"/>
        </w:rPr>
      </w:pPr>
      <w:r>
        <w:rPr>
          <w:rFonts w:hint="eastAsia"/>
          <w:color w:val="000000" w:themeColor="text1"/>
          <w:sz w:val="24"/>
        </w:rPr>
        <w:t>（三）禽蛋</w:t>
      </w:r>
    </w:p>
    <w:p w:rsidR="009A2D7A" w:rsidRDefault="0045329F">
      <w:pPr>
        <w:widowControl/>
        <w:ind w:firstLineChars="200" w:firstLine="446"/>
        <w:jc w:val="left"/>
        <w:rPr>
          <w:color w:val="000000" w:themeColor="text1"/>
          <w:sz w:val="24"/>
        </w:rPr>
      </w:pPr>
      <w:r>
        <w:rPr>
          <w:rFonts w:hint="eastAsia"/>
          <w:color w:val="000000" w:themeColor="text1"/>
          <w:sz w:val="24"/>
        </w:rPr>
        <w:t>颜色正常、外形谐调、个大。</w:t>
      </w:r>
    </w:p>
    <w:p w:rsidR="009A2D7A" w:rsidRDefault="0045329F">
      <w:pPr>
        <w:widowControl/>
        <w:ind w:firstLineChars="200" w:firstLine="446"/>
        <w:jc w:val="left"/>
        <w:rPr>
          <w:color w:val="000000" w:themeColor="text1"/>
          <w:sz w:val="24"/>
        </w:rPr>
      </w:pPr>
      <w:r>
        <w:rPr>
          <w:rFonts w:hint="eastAsia"/>
          <w:color w:val="000000" w:themeColor="text1"/>
          <w:sz w:val="24"/>
        </w:rPr>
        <w:t>干净残留土、泥、草等污物。</w:t>
      </w:r>
    </w:p>
    <w:p w:rsidR="009A2D7A" w:rsidRDefault="0045329F">
      <w:pPr>
        <w:widowControl/>
        <w:ind w:firstLineChars="200" w:firstLine="446"/>
        <w:jc w:val="left"/>
        <w:rPr>
          <w:color w:val="000000" w:themeColor="text1"/>
          <w:sz w:val="24"/>
        </w:rPr>
      </w:pPr>
      <w:r>
        <w:rPr>
          <w:rFonts w:hint="eastAsia"/>
          <w:color w:val="000000" w:themeColor="text1"/>
          <w:sz w:val="24"/>
        </w:rPr>
        <w:t>清、黄分开不浑浊、无受精蛋、保证新鲜。</w:t>
      </w:r>
    </w:p>
    <w:p w:rsidR="009A2D7A" w:rsidRDefault="0045329F">
      <w:pPr>
        <w:widowControl/>
        <w:ind w:firstLineChars="200" w:firstLine="446"/>
        <w:jc w:val="left"/>
        <w:rPr>
          <w:color w:val="000000" w:themeColor="text1"/>
          <w:sz w:val="24"/>
        </w:rPr>
      </w:pPr>
      <w:r>
        <w:rPr>
          <w:rFonts w:hint="eastAsia"/>
          <w:color w:val="000000" w:themeColor="text1"/>
          <w:sz w:val="24"/>
        </w:rPr>
        <w:t>松花蛋无异味、淌水、个大新鲜。</w:t>
      </w:r>
    </w:p>
    <w:p w:rsidR="009A2D7A" w:rsidRDefault="0045329F">
      <w:pPr>
        <w:widowControl/>
        <w:ind w:firstLineChars="200" w:firstLine="446"/>
        <w:jc w:val="left"/>
        <w:rPr>
          <w:color w:val="000000" w:themeColor="text1"/>
          <w:sz w:val="24"/>
        </w:rPr>
      </w:pPr>
      <w:r>
        <w:rPr>
          <w:rFonts w:hint="eastAsia"/>
          <w:color w:val="000000" w:themeColor="text1"/>
          <w:sz w:val="24"/>
        </w:rPr>
        <w:t>外壳完整、无破损。如有包装应整洁够份量。</w:t>
      </w:r>
    </w:p>
    <w:p w:rsidR="009A2D7A" w:rsidRDefault="0045329F">
      <w:pPr>
        <w:widowControl/>
        <w:ind w:firstLineChars="200" w:firstLine="446"/>
        <w:jc w:val="left"/>
        <w:rPr>
          <w:color w:val="000000" w:themeColor="text1"/>
          <w:sz w:val="24"/>
        </w:rPr>
      </w:pPr>
      <w:r>
        <w:rPr>
          <w:rFonts w:hint="eastAsia"/>
          <w:color w:val="000000" w:themeColor="text1"/>
          <w:sz w:val="24"/>
        </w:rPr>
        <w:t>（四）海鲜</w:t>
      </w:r>
    </w:p>
    <w:p w:rsidR="009A2D7A" w:rsidRDefault="0045329F">
      <w:pPr>
        <w:widowControl/>
        <w:ind w:firstLineChars="200" w:firstLine="446"/>
        <w:jc w:val="left"/>
        <w:rPr>
          <w:color w:val="000000" w:themeColor="text1"/>
          <w:sz w:val="24"/>
        </w:rPr>
      </w:pPr>
      <w:r>
        <w:rPr>
          <w:rFonts w:hint="eastAsia"/>
          <w:color w:val="000000" w:themeColor="text1"/>
          <w:sz w:val="24"/>
        </w:rPr>
        <w:t>1.</w:t>
      </w:r>
      <w:r>
        <w:rPr>
          <w:rFonts w:hint="eastAsia"/>
          <w:color w:val="000000" w:themeColor="text1"/>
          <w:sz w:val="24"/>
        </w:rPr>
        <w:t>满足《</w:t>
      </w:r>
      <w:r>
        <w:rPr>
          <w:rFonts w:hint="eastAsia"/>
          <w:color w:val="000000" w:themeColor="text1"/>
          <w:sz w:val="24"/>
        </w:rPr>
        <w:t>GB2733-2005</w:t>
      </w:r>
      <w:r>
        <w:rPr>
          <w:rFonts w:hint="eastAsia"/>
          <w:color w:val="000000" w:themeColor="text1"/>
          <w:sz w:val="24"/>
        </w:rPr>
        <w:t>鲜、冻动物性水产品卫生标准》</w:t>
      </w:r>
    </w:p>
    <w:p w:rsidR="009A2D7A" w:rsidRDefault="0045329F">
      <w:pPr>
        <w:widowControl/>
        <w:ind w:firstLineChars="200" w:firstLine="446"/>
        <w:jc w:val="left"/>
        <w:rPr>
          <w:color w:val="000000" w:themeColor="text1"/>
          <w:sz w:val="24"/>
        </w:rPr>
      </w:pPr>
      <w:r>
        <w:rPr>
          <w:rFonts w:hint="eastAsia"/>
          <w:color w:val="000000" w:themeColor="text1"/>
          <w:sz w:val="24"/>
        </w:rPr>
        <w:t>2.</w:t>
      </w:r>
      <w:r>
        <w:rPr>
          <w:rFonts w:hint="eastAsia"/>
          <w:color w:val="000000" w:themeColor="text1"/>
          <w:sz w:val="24"/>
        </w:rPr>
        <w:t>常规水产品质量标准</w:t>
      </w:r>
    </w:p>
    <w:p w:rsidR="009A2D7A" w:rsidRDefault="0045329F">
      <w:pPr>
        <w:widowControl/>
        <w:ind w:firstLineChars="200" w:firstLine="446"/>
        <w:jc w:val="left"/>
        <w:rPr>
          <w:color w:val="000000" w:themeColor="text1"/>
          <w:sz w:val="24"/>
        </w:rPr>
      </w:pPr>
      <w:r>
        <w:rPr>
          <w:rFonts w:hint="eastAsia"/>
          <w:color w:val="000000" w:themeColor="text1"/>
          <w:sz w:val="24"/>
        </w:rPr>
        <w:t>（</w:t>
      </w:r>
      <w:r>
        <w:rPr>
          <w:rFonts w:hint="eastAsia"/>
          <w:color w:val="000000" w:themeColor="text1"/>
          <w:sz w:val="24"/>
        </w:rPr>
        <w:t>1</w:t>
      </w:r>
      <w:r>
        <w:rPr>
          <w:rFonts w:hint="eastAsia"/>
          <w:color w:val="000000" w:themeColor="text1"/>
          <w:sz w:val="24"/>
        </w:rPr>
        <w:t>）鱼类质量标准</w:t>
      </w:r>
    </w:p>
    <w:p w:rsidR="009A2D7A" w:rsidRDefault="0045329F">
      <w:pPr>
        <w:widowControl/>
        <w:ind w:firstLineChars="200" w:firstLine="446"/>
        <w:jc w:val="left"/>
        <w:rPr>
          <w:color w:val="000000" w:themeColor="text1"/>
          <w:sz w:val="24"/>
        </w:rPr>
      </w:pPr>
      <w:r>
        <w:rPr>
          <w:rFonts w:hint="eastAsia"/>
          <w:color w:val="000000" w:themeColor="text1"/>
          <w:sz w:val="24"/>
        </w:rPr>
        <w:t>游水生猛，对外界刺激敏感，无翻肚；无嘴烂及其它外表损伤。鱼鳞完整有光泽，不易脱落，眼隔膜有光泽、透明，眼球突出；腹部坚实不膨胀，肛门内部洁净无异常红尾。大小均匀。</w:t>
      </w:r>
    </w:p>
    <w:p w:rsidR="009A2D7A" w:rsidRDefault="0045329F">
      <w:pPr>
        <w:widowControl/>
        <w:ind w:firstLineChars="200" w:firstLine="446"/>
        <w:jc w:val="left"/>
        <w:rPr>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）虾类质量标准</w:t>
      </w:r>
    </w:p>
    <w:p w:rsidR="009A2D7A" w:rsidRDefault="0045329F">
      <w:pPr>
        <w:widowControl/>
        <w:ind w:firstLineChars="200" w:firstLine="446"/>
        <w:jc w:val="left"/>
        <w:rPr>
          <w:color w:val="000000" w:themeColor="text1"/>
          <w:sz w:val="24"/>
        </w:rPr>
      </w:pPr>
      <w:r>
        <w:rPr>
          <w:rFonts w:hint="eastAsia"/>
          <w:color w:val="000000" w:themeColor="text1"/>
          <w:sz w:val="24"/>
        </w:rPr>
        <w:t>游水快，对外界刺激敏感；头尾完整，有一定弯曲度；虾眼突起，虾身较挺，肉质坚实；虾壳发亮、发硬，呈青绿色或青白色。</w:t>
      </w:r>
    </w:p>
    <w:p w:rsidR="009A2D7A" w:rsidRDefault="0045329F">
      <w:pPr>
        <w:widowControl/>
        <w:ind w:firstLineChars="200" w:firstLine="446"/>
        <w:jc w:val="left"/>
        <w:rPr>
          <w:color w:val="000000" w:themeColor="text1"/>
          <w:sz w:val="24"/>
        </w:rPr>
      </w:pPr>
      <w:r>
        <w:rPr>
          <w:rFonts w:hint="eastAsia"/>
          <w:color w:val="000000" w:themeColor="text1"/>
          <w:sz w:val="24"/>
        </w:rPr>
        <w:t>（</w:t>
      </w:r>
      <w:r>
        <w:rPr>
          <w:rFonts w:hint="eastAsia"/>
          <w:color w:val="000000" w:themeColor="text1"/>
          <w:sz w:val="24"/>
        </w:rPr>
        <w:t>3</w:t>
      </w:r>
      <w:r>
        <w:rPr>
          <w:rFonts w:hint="eastAsia"/>
          <w:color w:val="000000" w:themeColor="text1"/>
          <w:sz w:val="24"/>
        </w:rPr>
        <w:t>）蟹类质量标准</w:t>
      </w:r>
    </w:p>
    <w:p w:rsidR="009A2D7A" w:rsidRDefault="0045329F">
      <w:pPr>
        <w:widowControl/>
        <w:ind w:firstLineChars="200" w:firstLine="446"/>
        <w:jc w:val="left"/>
        <w:rPr>
          <w:color w:val="000000" w:themeColor="text1"/>
          <w:sz w:val="24"/>
        </w:rPr>
      </w:pPr>
      <w:r>
        <w:rPr>
          <w:rFonts w:hint="eastAsia"/>
          <w:color w:val="000000" w:themeColor="text1"/>
          <w:sz w:val="24"/>
        </w:rPr>
        <w:t>蟹腿坚实，肥壮，手捏有硬感</w:t>
      </w:r>
      <w:r>
        <w:rPr>
          <w:rFonts w:hint="eastAsia"/>
          <w:color w:val="000000" w:themeColor="text1"/>
          <w:sz w:val="24"/>
        </w:rPr>
        <w:t>;</w:t>
      </w:r>
      <w:r>
        <w:rPr>
          <w:rFonts w:hint="eastAsia"/>
          <w:color w:val="000000" w:themeColor="text1"/>
          <w:sz w:val="24"/>
        </w:rPr>
        <w:t>脐部饱满，体重；翻扣在地上能很快翻转过来；外壳呈青色冷亮，腹部发白。</w:t>
      </w:r>
    </w:p>
    <w:p w:rsidR="009A2D7A" w:rsidRDefault="0045329F">
      <w:pPr>
        <w:widowControl/>
        <w:ind w:firstLineChars="200" w:firstLine="446"/>
        <w:jc w:val="left"/>
        <w:rPr>
          <w:color w:val="000000" w:themeColor="text1"/>
          <w:sz w:val="24"/>
        </w:rPr>
      </w:pPr>
      <w:r>
        <w:rPr>
          <w:rFonts w:hint="eastAsia"/>
          <w:color w:val="000000" w:themeColor="text1"/>
          <w:sz w:val="24"/>
        </w:rPr>
        <w:t>（</w:t>
      </w:r>
      <w:r>
        <w:rPr>
          <w:rFonts w:hint="eastAsia"/>
          <w:color w:val="000000" w:themeColor="text1"/>
          <w:sz w:val="24"/>
        </w:rPr>
        <w:t>4</w:t>
      </w:r>
      <w:r>
        <w:rPr>
          <w:rFonts w:hint="eastAsia"/>
          <w:color w:val="000000" w:themeColor="text1"/>
          <w:sz w:val="24"/>
        </w:rPr>
        <w:t>）冻类鱼虾质量标准</w:t>
      </w:r>
    </w:p>
    <w:p w:rsidR="009A2D7A" w:rsidRDefault="0045329F">
      <w:pPr>
        <w:widowControl/>
        <w:ind w:firstLineChars="200" w:firstLine="446"/>
        <w:jc w:val="left"/>
        <w:rPr>
          <w:color w:val="000000" w:themeColor="text1"/>
          <w:sz w:val="24"/>
        </w:rPr>
      </w:pPr>
      <w:r>
        <w:rPr>
          <w:rFonts w:hint="eastAsia"/>
          <w:color w:val="000000" w:themeColor="text1"/>
          <w:sz w:val="24"/>
        </w:rPr>
        <w:t>鳍平直紧贴鱼体，鳞片上覆有冻结的粘液层，天然色泽显明而不浑浊。眼球不突出，透明重复冰冻的鱼鳞呈暗色，解冻后，有光泽，有一层清洁透明的粘液、鳞片完整、不易脱落，具有海水鱼或淡水鱼固有气味，眼球饱满凸出，角膜透明，腮鲜红，清晰。腹部坚实、无胀气、裂现象、肛孔白色凹陷。肉质坚实，有弹性，骨肉不分离。新鲜食品验收标准原材料及供</w:t>
      </w:r>
    </w:p>
    <w:p w:rsidR="009A2D7A" w:rsidRDefault="0045329F">
      <w:pPr>
        <w:widowControl/>
        <w:ind w:firstLineChars="200" w:firstLine="446"/>
        <w:jc w:val="left"/>
        <w:rPr>
          <w:color w:val="000000" w:themeColor="text1"/>
          <w:sz w:val="24"/>
        </w:rPr>
      </w:pPr>
      <w:r>
        <w:rPr>
          <w:rFonts w:hint="eastAsia"/>
          <w:color w:val="000000" w:themeColor="text1"/>
          <w:sz w:val="24"/>
        </w:rPr>
        <w:t>（</w:t>
      </w:r>
      <w:r>
        <w:rPr>
          <w:rFonts w:hint="eastAsia"/>
          <w:color w:val="000000" w:themeColor="text1"/>
          <w:sz w:val="24"/>
        </w:rPr>
        <w:t>5</w:t>
      </w:r>
      <w:r>
        <w:rPr>
          <w:rFonts w:hint="eastAsia"/>
          <w:color w:val="000000" w:themeColor="text1"/>
          <w:sz w:val="24"/>
        </w:rPr>
        <w:t>）鱼干质量标准</w:t>
      </w:r>
    </w:p>
    <w:p w:rsidR="009A2D7A" w:rsidRDefault="0045329F">
      <w:pPr>
        <w:widowControl/>
        <w:ind w:firstLineChars="200" w:firstLine="446"/>
        <w:jc w:val="left"/>
        <w:rPr>
          <w:color w:val="000000" w:themeColor="text1"/>
          <w:sz w:val="24"/>
        </w:rPr>
      </w:pPr>
      <w:r>
        <w:rPr>
          <w:rFonts w:hint="eastAsia"/>
          <w:color w:val="000000" w:themeColor="text1"/>
          <w:sz w:val="24"/>
        </w:rPr>
        <w:t>外表洁净，有光泽鳞片紧、贴、肉质干燥、紧密，呈白色或淡黄色。</w:t>
      </w:r>
    </w:p>
    <w:p w:rsidR="009A2D7A" w:rsidRDefault="0045329F">
      <w:pPr>
        <w:widowControl/>
        <w:ind w:firstLineChars="200" w:firstLine="446"/>
        <w:jc w:val="left"/>
        <w:rPr>
          <w:color w:val="000000" w:themeColor="text1"/>
          <w:sz w:val="24"/>
        </w:rPr>
      </w:pPr>
      <w:r>
        <w:rPr>
          <w:rFonts w:hint="eastAsia"/>
          <w:color w:val="000000" w:themeColor="text1"/>
          <w:sz w:val="24"/>
        </w:rPr>
        <w:t>虾体完整，外壳有光泽、半透明、体壳头连一体体硬且有弹性，气味正常。</w:t>
      </w:r>
    </w:p>
    <w:p w:rsidR="009A2D7A" w:rsidRDefault="0045329F">
      <w:pPr>
        <w:widowControl/>
        <w:ind w:firstLineChars="200" w:firstLine="446"/>
        <w:jc w:val="left"/>
        <w:rPr>
          <w:color w:val="000000" w:themeColor="text1"/>
          <w:sz w:val="24"/>
        </w:rPr>
      </w:pPr>
      <w:r>
        <w:rPr>
          <w:rFonts w:hint="eastAsia"/>
          <w:color w:val="000000" w:themeColor="text1"/>
          <w:sz w:val="24"/>
        </w:rPr>
        <w:t>（五）蔬菜</w:t>
      </w:r>
    </w:p>
    <w:p w:rsidR="009A2D7A" w:rsidRDefault="0045329F">
      <w:pPr>
        <w:widowControl/>
        <w:ind w:firstLineChars="200" w:firstLine="446"/>
        <w:jc w:val="left"/>
        <w:rPr>
          <w:color w:val="000000" w:themeColor="text1"/>
          <w:sz w:val="24"/>
        </w:rPr>
      </w:pPr>
      <w:r>
        <w:rPr>
          <w:rFonts w:hint="eastAsia"/>
          <w:color w:val="000000" w:themeColor="text1"/>
          <w:sz w:val="24"/>
        </w:rPr>
        <w:t>水量：充足、但无过分萎蔫、皱皮。品验收标准原材料及供应商商品质量验收基本要求原辅色泽：正常、无变色、光泽、学亮鲜艳。鲜食品验收标准原材料及供应商商品质量验收基本硬度：叶菜挺立、爪菜饱满、结实、无空心、根菜略硬。</w:t>
      </w:r>
    </w:p>
    <w:p w:rsidR="009A2D7A" w:rsidRDefault="0045329F">
      <w:pPr>
        <w:widowControl/>
        <w:ind w:firstLineChars="200" w:firstLine="446"/>
        <w:jc w:val="left"/>
        <w:rPr>
          <w:color w:val="000000" w:themeColor="text1"/>
          <w:sz w:val="24"/>
        </w:rPr>
      </w:pPr>
      <w:r>
        <w:rPr>
          <w:rFonts w:hint="eastAsia"/>
          <w:color w:val="000000" w:themeColor="text1"/>
          <w:sz w:val="24"/>
        </w:rPr>
        <w:t>机械伤：相同新鲜条件下无外力造成伤害：挤伤、压伤、碰伤切口、裂伤等。病虫害：无虫害、虫嗑、无残虫卵。</w:t>
      </w:r>
    </w:p>
    <w:p w:rsidR="009A2D7A" w:rsidRDefault="0045329F">
      <w:pPr>
        <w:widowControl/>
        <w:ind w:firstLineChars="200" w:firstLine="446"/>
        <w:jc w:val="left"/>
        <w:rPr>
          <w:color w:val="000000" w:themeColor="text1"/>
          <w:sz w:val="24"/>
        </w:rPr>
      </w:pPr>
      <w:r>
        <w:rPr>
          <w:rFonts w:hint="eastAsia"/>
          <w:color w:val="000000" w:themeColor="text1"/>
          <w:sz w:val="24"/>
        </w:rPr>
        <w:t>形状：枝叶丰满、大小适中、曲线谐调。鲜食品验收标准原材料及供应商商品质量验收基本成熟度：适中、无未熟过识、腐烂。</w:t>
      </w:r>
    </w:p>
    <w:p w:rsidR="009A2D7A" w:rsidRDefault="0045329F">
      <w:pPr>
        <w:widowControl/>
        <w:ind w:firstLineChars="200" w:firstLine="446"/>
        <w:jc w:val="left"/>
        <w:rPr>
          <w:color w:val="000000" w:themeColor="text1"/>
          <w:sz w:val="24"/>
        </w:rPr>
      </w:pPr>
      <w:r>
        <w:rPr>
          <w:rFonts w:hint="eastAsia"/>
          <w:color w:val="000000" w:themeColor="text1"/>
          <w:sz w:val="24"/>
        </w:rPr>
        <w:t>污染：无污染、残留农药、运输造成的污染。</w:t>
      </w:r>
    </w:p>
    <w:p w:rsidR="009A2D7A" w:rsidRDefault="0045329F">
      <w:pPr>
        <w:widowControl/>
        <w:ind w:firstLineChars="200" w:firstLine="446"/>
        <w:jc w:val="left"/>
        <w:rPr>
          <w:color w:val="000000" w:themeColor="text1"/>
          <w:sz w:val="24"/>
        </w:rPr>
      </w:pPr>
      <w:r>
        <w:rPr>
          <w:rFonts w:hint="eastAsia"/>
          <w:color w:val="000000" w:themeColor="text1"/>
          <w:sz w:val="24"/>
        </w:rPr>
        <w:t>有包装蔬菜：应完整、干净。新鲜食品验收标准原材料及供应商商品质量验收基本要求原辅料类叶菜类：挺实、全味正、颜色好、无过多黄叶、腐烂叶与多泥根，水份充足、无萎蔫、不成熟现象。品验收标准原材料及供应商商品质量验收基本要求原辅料类一、原料肉类</w:t>
      </w:r>
      <w:r>
        <w:rPr>
          <w:rFonts w:hint="eastAsia"/>
          <w:color w:val="000000" w:themeColor="text1"/>
          <w:sz w:val="24"/>
        </w:rPr>
        <w:t xml:space="preserve"> 1</w:t>
      </w:r>
      <w:r>
        <w:rPr>
          <w:rFonts w:hint="eastAsia"/>
          <w:color w:val="000000" w:themeColor="text1"/>
          <w:sz w:val="24"/>
        </w:rPr>
        <w:t>、瓜菜类：个大、成熟、新鲜、外皮无斑点、有新鲜绿秧、无软化、变质现象。根菜类：挺实、无软化、腐烂、带泥过多、色泽正常、形状正常、无生芽现象。</w:t>
      </w:r>
    </w:p>
    <w:p w:rsidR="009A2D7A" w:rsidRDefault="0045329F">
      <w:pPr>
        <w:widowControl/>
        <w:ind w:firstLineChars="200" w:firstLine="446"/>
        <w:jc w:val="left"/>
        <w:rPr>
          <w:color w:val="000000" w:themeColor="text1"/>
          <w:sz w:val="24"/>
        </w:rPr>
      </w:pPr>
      <w:r>
        <w:rPr>
          <w:rFonts w:hint="eastAsia"/>
          <w:color w:val="000000" w:themeColor="text1"/>
          <w:sz w:val="24"/>
        </w:rPr>
        <w:t>果菜类：无腐烂、色泽鲜艳光亮、成熟度正常、个大。</w:t>
      </w:r>
    </w:p>
    <w:p w:rsidR="009A2D7A" w:rsidRDefault="0045329F">
      <w:pPr>
        <w:widowControl/>
        <w:ind w:firstLineChars="200" w:firstLine="446"/>
        <w:jc w:val="left"/>
        <w:rPr>
          <w:color w:val="000000" w:themeColor="text1"/>
          <w:sz w:val="24"/>
        </w:rPr>
      </w:pPr>
      <w:r>
        <w:rPr>
          <w:rFonts w:hint="eastAsia"/>
          <w:color w:val="000000" w:themeColor="text1"/>
          <w:sz w:val="24"/>
        </w:rPr>
        <w:t>（六）水果</w:t>
      </w:r>
    </w:p>
    <w:p w:rsidR="009A2D7A" w:rsidRDefault="0045329F">
      <w:pPr>
        <w:widowControl/>
        <w:ind w:firstLineChars="200" w:firstLine="446"/>
        <w:jc w:val="left"/>
        <w:rPr>
          <w:color w:val="000000" w:themeColor="text1"/>
          <w:sz w:val="24"/>
        </w:rPr>
      </w:pPr>
      <w:r>
        <w:rPr>
          <w:rFonts w:hint="eastAsia"/>
          <w:color w:val="000000" w:themeColor="text1"/>
          <w:sz w:val="24"/>
        </w:rPr>
        <w:t>新鲜度：水量：充足、无空壳、皱皮、干涩现象。</w:t>
      </w:r>
    </w:p>
    <w:p w:rsidR="009A2D7A" w:rsidRDefault="0045329F">
      <w:pPr>
        <w:widowControl/>
        <w:ind w:firstLineChars="200" w:firstLine="446"/>
        <w:jc w:val="left"/>
        <w:rPr>
          <w:color w:val="000000" w:themeColor="text1"/>
          <w:sz w:val="24"/>
        </w:rPr>
      </w:pPr>
      <w:r>
        <w:rPr>
          <w:rFonts w:hint="eastAsia"/>
          <w:color w:val="000000" w:themeColor="text1"/>
          <w:sz w:val="24"/>
        </w:rPr>
        <w:t>色泽：新艳、光亮无变色。</w:t>
      </w:r>
    </w:p>
    <w:p w:rsidR="009A2D7A" w:rsidRDefault="0045329F">
      <w:pPr>
        <w:widowControl/>
        <w:ind w:firstLineChars="200" w:firstLine="446"/>
        <w:jc w:val="left"/>
        <w:rPr>
          <w:color w:val="000000" w:themeColor="text1"/>
          <w:sz w:val="24"/>
        </w:rPr>
      </w:pPr>
      <w:r>
        <w:rPr>
          <w:rFonts w:hint="eastAsia"/>
          <w:color w:val="000000" w:themeColor="text1"/>
          <w:sz w:val="24"/>
        </w:rPr>
        <w:t>硬度：饱满、充实、软硬适中。</w:t>
      </w:r>
    </w:p>
    <w:p w:rsidR="009A2D7A" w:rsidRDefault="0045329F">
      <w:pPr>
        <w:widowControl/>
        <w:ind w:firstLineChars="200" w:firstLine="446"/>
        <w:jc w:val="left"/>
        <w:rPr>
          <w:color w:val="000000" w:themeColor="text1"/>
          <w:sz w:val="24"/>
        </w:rPr>
      </w:pPr>
      <w:r>
        <w:rPr>
          <w:rFonts w:hint="eastAsia"/>
          <w:color w:val="000000" w:themeColor="text1"/>
          <w:sz w:val="24"/>
        </w:rPr>
        <w:t>机械伤：相同新鲜条件下无外力造成的伤害。如挤伤、压伤、碰伤、切口、裂伤等。</w:t>
      </w:r>
    </w:p>
    <w:p w:rsidR="009A2D7A" w:rsidRDefault="0045329F">
      <w:pPr>
        <w:widowControl/>
        <w:ind w:firstLineChars="200" w:firstLine="446"/>
        <w:jc w:val="left"/>
        <w:rPr>
          <w:color w:val="000000" w:themeColor="text1"/>
          <w:sz w:val="24"/>
        </w:rPr>
      </w:pPr>
      <w:r>
        <w:rPr>
          <w:rFonts w:hint="eastAsia"/>
          <w:color w:val="000000" w:themeColor="text1"/>
          <w:sz w:val="24"/>
        </w:rPr>
        <w:t>病虫害：无不良病虫害。表面、中间无虫卵遗留，无虫眼。</w:t>
      </w:r>
    </w:p>
    <w:p w:rsidR="009A2D7A" w:rsidRDefault="0045329F">
      <w:pPr>
        <w:widowControl/>
        <w:ind w:firstLineChars="200" w:firstLine="446"/>
        <w:jc w:val="left"/>
        <w:rPr>
          <w:color w:val="000000" w:themeColor="text1"/>
          <w:sz w:val="24"/>
        </w:rPr>
      </w:pPr>
      <w:r>
        <w:rPr>
          <w:rFonts w:hint="eastAsia"/>
          <w:color w:val="000000" w:themeColor="text1"/>
          <w:sz w:val="24"/>
        </w:rPr>
        <w:t>形状：曲线谐调、外形优美、果实硕大、无不良图案及异状。</w:t>
      </w:r>
    </w:p>
    <w:p w:rsidR="009A2D7A" w:rsidRDefault="0045329F">
      <w:pPr>
        <w:widowControl/>
        <w:ind w:firstLineChars="200" w:firstLine="446"/>
        <w:jc w:val="left"/>
        <w:rPr>
          <w:color w:val="000000" w:themeColor="text1"/>
          <w:sz w:val="24"/>
        </w:rPr>
      </w:pPr>
      <w:r>
        <w:rPr>
          <w:rFonts w:hint="eastAsia"/>
          <w:color w:val="000000" w:themeColor="text1"/>
          <w:sz w:val="24"/>
        </w:rPr>
        <w:t>成熟度：适中、无过熟、未熟现象。</w:t>
      </w:r>
    </w:p>
    <w:p w:rsidR="009A2D7A" w:rsidRDefault="0045329F">
      <w:pPr>
        <w:widowControl/>
        <w:ind w:firstLineChars="200" w:firstLine="446"/>
        <w:jc w:val="left"/>
        <w:rPr>
          <w:color w:val="000000" w:themeColor="text1"/>
          <w:sz w:val="24"/>
        </w:rPr>
      </w:pPr>
      <w:r>
        <w:rPr>
          <w:rFonts w:hint="eastAsia"/>
          <w:color w:val="000000" w:themeColor="text1"/>
          <w:sz w:val="24"/>
        </w:rPr>
        <w:t>污染：无污染残留农药。</w:t>
      </w:r>
    </w:p>
    <w:p w:rsidR="009A2D7A" w:rsidRDefault="0045329F">
      <w:pPr>
        <w:widowControl/>
        <w:ind w:firstLineChars="200" w:firstLine="446"/>
        <w:jc w:val="left"/>
        <w:rPr>
          <w:color w:val="000000" w:themeColor="text1"/>
          <w:sz w:val="24"/>
        </w:rPr>
      </w:pPr>
      <w:r>
        <w:rPr>
          <w:rFonts w:hint="eastAsia"/>
          <w:color w:val="000000" w:themeColor="text1"/>
          <w:sz w:val="24"/>
        </w:rPr>
        <w:t>包装：如有包装应完整干净。</w:t>
      </w:r>
    </w:p>
    <w:p w:rsidR="009A2D7A" w:rsidRDefault="0045329F">
      <w:pPr>
        <w:widowControl/>
        <w:ind w:firstLineChars="200" w:firstLine="446"/>
        <w:jc w:val="left"/>
        <w:rPr>
          <w:color w:val="000000" w:themeColor="text1"/>
          <w:sz w:val="24"/>
        </w:rPr>
      </w:pPr>
      <w:r>
        <w:rPr>
          <w:rFonts w:hint="eastAsia"/>
          <w:color w:val="000000" w:themeColor="text1"/>
          <w:sz w:val="24"/>
        </w:rPr>
        <w:t>瓜果类：外表光亮无斑点，有新鲜连接的秧，形状正常、无软塌处、并成熟。柑桔类：不空壳、水份充足，外表完美。</w:t>
      </w:r>
    </w:p>
    <w:p w:rsidR="009A2D7A" w:rsidRDefault="0045329F">
      <w:pPr>
        <w:widowControl/>
        <w:ind w:firstLineChars="200" w:firstLine="446"/>
        <w:jc w:val="left"/>
        <w:rPr>
          <w:color w:val="000000" w:themeColor="text1"/>
          <w:sz w:val="24"/>
        </w:rPr>
      </w:pPr>
      <w:r>
        <w:rPr>
          <w:rFonts w:hint="eastAsia"/>
          <w:color w:val="000000" w:themeColor="text1"/>
          <w:sz w:val="24"/>
        </w:rPr>
        <w:t>浆果类：无腐烂、变色、外形不完整、不成熟。</w:t>
      </w:r>
    </w:p>
    <w:p w:rsidR="009A2D7A" w:rsidRDefault="0045329F">
      <w:pPr>
        <w:widowControl/>
        <w:ind w:firstLineChars="200" w:firstLine="446"/>
        <w:jc w:val="left"/>
        <w:rPr>
          <w:color w:val="000000" w:themeColor="text1"/>
          <w:sz w:val="24"/>
        </w:rPr>
      </w:pPr>
      <w:r>
        <w:rPr>
          <w:rFonts w:hint="eastAsia"/>
          <w:color w:val="000000" w:themeColor="text1"/>
          <w:sz w:val="24"/>
        </w:rPr>
        <w:t>梨果类：色泽、大小适中、无硬节、有果把儿。</w:t>
      </w:r>
    </w:p>
    <w:p w:rsidR="009A2D7A" w:rsidRDefault="0045329F">
      <w:pPr>
        <w:widowControl/>
        <w:ind w:firstLineChars="200" w:firstLine="446"/>
        <w:jc w:val="left"/>
        <w:rPr>
          <w:color w:val="000000" w:themeColor="text1"/>
          <w:sz w:val="24"/>
        </w:rPr>
      </w:pPr>
      <w:r>
        <w:rPr>
          <w:rFonts w:hint="eastAsia"/>
          <w:color w:val="000000" w:themeColor="text1"/>
          <w:sz w:val="24"/>
        </w:rPr>
        <w:t>四、其他要求</w:t>
      </w:r>
    </w:p>
    <w:p w:rsidR="009A2D7A" w:rsidRDefault="0045329F">
      <w:pPr>
        <w:widowControl/>
        <w:ind w:firstLineChars="200" w:firstLine="446"/>
        <w:jc w:val="left"/>
        <w:rPr>
          <w:color w:val="000000" w:themeColor="text1"/>
          <w:sz w:val="24"/>
        </w:rPr>
      </w:pPr>
      <w:r>
        <w:rPr>
          <w:rFonts w:hint="eastAsia"/>
          <w:color w:val="000000" w:themeColor="text1"/>
          <w:sz w:val="24"/>
        </w:rPr>
        <w:t>（一）配送单位需具备应急处置能力，在遇到突发情况下（如新冠疫情、雨雪风暴天气等）有方案确保配送工作完成；</w:t>
      </w:r>
    </w:p>
    <w:p w:rsidR="009A2D7A" w:rsidRDefault="0045329F">
      <w:pPr>
        <w:widowControl/>
        <w:ind w:firstLineChars="200" w:firstLine="446"/>
        <w:jc w:val="left"/>
        <w:rPr>
          <w:color w:val="000000" w:themeColor="text1"/>
          <w:sz w:val="24"/>
        </w:rPr>
      </w:pPr>
      <w:r>
        <w:rPr>
          <w:rFonts w:hint="eastAsia"/>
          <w:color w:val="000000" w:themeColor="text1"/>
          <w:sz w:val="24"/>
        </w:rPr>
        <w:t>（二）配送单位如有违反合同且三次警告拒不整改者，由甲方终止合同；</w:t>
      </w:r>
    </w:p>
    <w:p w:rsidR="009A2D7A" w:rsidRDefault="0045329F">
      <w:pPr>
        <w:widowControl/>
        <w:ind w:firstLineChars="200" w:firstLine="446"/>
        <w:jc w:val="left"/>
        <w:rPr>
          <w:color w:val="000000" w:themeColor="text1"/>
          <w:sz w:val="24"/>
        </w:rPr>
      </w:pPr>
      <w:r>
        <w:rPr>
          <w:rFonts w:hint="eastAsia"/>
          <w:color w:val="000000" w:themeColor="text1"/>
          <w:sz w:val="24"/>
        </w:rPr>
        <w:t>（三）配送单位需每日上午</w:t>
      </w:r>
      <w:r>
        <w:rPr>
          <w:rFonts w:hint="eastAsia"/>
          <w:color w:val="000000" w:themeColor="text1"/>
          <w:sz w:val="24"/>
        </w:rPr>
        <w:t>9</w:t>
      </w:r>
      <w:r>
        <w:rPr>
          <w:rFonts w:hint="eastAsia"/>
          <w:color w:val="000000" w:themeColor="text1"/>
          <w:sz w:val="24"/>
        </w:rPr>
        <w:t>点</w:t>
      </w:r>
      <w:r>
        <w:rPr>
          <w:rFonts w:hint="eastAsia"/>
          <w:color w:val="000000" w:themeColor="text1"/>
          <w:sz w:val="24"/>
        </w:rPr>
        <w:t>30</w:t>
      </w:r>
      <w:r>
        <w:rPr>
          <w:rFonts w:hint="eastAsia"/>
          <w:color w:val="000000" w:themeColor="text1"/>
          <w:sz w:val="24"/>
        </w:rPr>
        <w:t>分之前将新鲜的配送物资和当日配送单送到指定单位，验收合格并签字确认后方可离开，物资验收不合格需当天补货当天送到，且不耽误使用；</w:t>
      </w:r>
    </w:p>
    <w:p w:rsidR="009A2D7A" w:rsidRDefault="0045329F">
      <w:pPr>
        <w:widowControl/>
        <w:ind w:firstLineChars="200" w:firstLine="446"/>
        <w:jc w:val="left"/>
        <w:rPr>
          <w:color w:val="000000" w:themeColor="text1"/>
          <w:sz w:val="24"/>
        </w:rPr>
      </w:pPr>
      <w:r>
        <w:rPr>
          <w:rFonts w:hint="eastAsia"/>
          <w:color w:val="000000" w:themeColor="text1"/>
          <w:sz w:val="24"/>
        </w:rPr>
        <w:t>（四）配送单位人员需具备良好的品德素质，态度和蔼，热情服务，遵守甲方相关规定和要求，保证货品质量和数量；</w:t>
      </w:r>
    </w:p>
    <w:p w:rsidR="009A2D7A" w:rsidRDefault="0045329F">
      <w:pPr>
        <w:widowControl/>
        <w:ind w:firstLineChars="200" w:firstLine="446"/>
        <w:jc w:val="left"/>
        <w:rPr>
          <w:color w:val="000000" w:themeColor="text1"/>
          <w:sz w:val="24"/>
        </w:rPr>
      </w:pPr>
      <w:r>
        <w:rPr>
          <w:rFonts w:hint="eastAsia"/>
          <w:color w:val="000000" w:themeColor="text1"/>
          <w:sz w:val="24"/>
        </w:rPr>
        <w:t>（五）如有其他特殊情况需要配送公司配合完成的，需按照甲方要求完成。</w:t>
      </w:r>
    </w:p>
    <w:p w:rsidR="009A2D7A" w:rsidRDefault="009A2D7A">
      <w:pPr>
        <w:widowControl/>
        <w:ind w:firstLineChars="200" w:firstLine="446"/>
        <w:jc w:val="left"/>
        <w:rPr>
          <w:color w:val="000000" w:themeColor="text1"/>
          <w:sz w:val="24"/>
        </w:rPr>
      </w:pPr>
    </w:p>
    <w:p w:rsidR="009A2D7A" w:rsidRDefault="0045329F">
      <w:pPr>
        <w:rPr>
          <w:color w:val="000000" w:themeColor="text1"/>
        </w:rPr>
      </w:pPr>
      <w:r>
        <w:rPr>
          <w:color w:val="000000" w:themeColor="text1"/>
        </w:rPr>
        <w:br w:type="page"/>
      </w:r>
    </w:p>
    <w:p w:rsidR="009A2D7A" w:rsidRDefault="0045329F">
      <w:pPr>
        <w:pStyle w:val="ac"/>
        <w:rPr>
          <w:rFonts w:ascii="Times New Roman" w:hAnsi="Times New Roman"/>
          <w:color w:val="000000" w:themeColor="text1"/>
        </w:rPr>
      </w:pPr>
      <w:r>
        <w:rPr>
          <w:rFonts w:ascii="Times New Roman" w:hAnsi="Times New Roman"/>
          <w:color w:val="000000" w:themeColor="text1"/>
        </w:rPr>
        <w:t>第三部分</w:t>
      </w:r>
      <w:r>
        <w:rPr>
          <w:rFonts w:ascii="Times New Roman" w:hAnsi="Times New Roman"/>
          <w:color w:val="000000" w:themeColor="text1"/>
        </w:rPr>
        <w:t xml:space="preserve">  </w:t>
      </w:r>
      <w:r>
        <w:rPr>
          <w:rFonts w:ascii="Times New Roman" w:hAnsi="Times New Roman"/>
          <w:color w:val="000000" w:themeColor="text1"/>
        </w:rPr>
        <w:t>投标须知</w:t>
      </w:r>
    </w:p>
    <w:p w:rsidR="009A2D7A" w:rsidRDefault="0045329F">
      <w:pPr>
        <w:pStyle w:val="Default"/>
        <w:spacing w:line="360" w:lineRule="auto"/>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A  </w:t>
      </w:r>
      <w:r>
        <w:rPr>
          <w:rFonts w:ascii="Times New Roman" w:eastAsia="宋体" w:hAnsi="Times New Roman" w:cs="Times New Roman"/>
          <w:color w:val="000000" w:themeColor="text1"/>
        </w:rPr>
        <w:t>说明</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 </w:t>
      </w:r>
      <w:r>
        <w:rPr>
          <w:rFonts w:ascii="Times New Roman" w:eastAsia="宋体" w:hAnsi="Times New Roman" w:cs="Times New Roman"/>
          <w:color w:val="000000" w:themeColor="text1"/>
        </w:rPr>
        <w:t>概述</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1.1 </w:t>
      </w:r>
      <w:r>
        <w:rPr>
          <w:rFonts w:ascii="Times New Roman" w:eastAsia="宋体" w:hAnsi="Times New Roman" w:cs="Times New Roman"/>
          <w:color w:val="000000" w:themeColor="text1"/>
        </w:rPr>
        <w:t>根据《中华人民共和国政府采购法》、《中华人民共和国政府采购法实施条例》《中华人民共和国招标投标法》等有关法律、法规和规章的规定，本采购项目已具备招标条件。</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1.2 </w:t>
      </w:r>
      <w:r>
        <w:rPr>
          <w:rFonts w:ascii="Times New Roman" w:eastAsia="宋体" w:hAnsi="Times New Roman" w:cs="Times New Roman"/>
          <w:color w:val="000000" w:themeColor="text1"/>
        </w:rPr>
        <w:t>本招标文件仅适用于投标邀请函中所叙述项目货物和服务的采购。</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1.3 </w:t>
      </w:r>
      <w:r>
        <w:rPr>
          <w:rFonts w:ascii="Times New Roman" w:eastAsia="宋体" w:hAnsi="Times New Roman" w:cs="Times New Roman"/>
          <w:color w:val="000000" w:themeColor="text1"/>
        </w:rPr>
        <w:t>参与招标投标活动的所有各方，对在参与招标投标过程中获悉的国家、商业和技术秘密以及其它依法应当保密的内容，均负有保密义务，违者应对由此造成的后果承担全部法律责任。</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 </w:t>
      </w:r>
      <w:r>
        <w:rPr>
          <w:rFonts w:ascii="Times New Roman" w:eastAsia="宋体" w:hAnsi="Times New Roman" w:cs="Times New Roman"/>
          <w:color w:val="000000" w:themeColor="text1"/>
        </w:rPr>
        <w:t>定义</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2.1 “</w:t>
      </w:r>
      <w:r>
        <w:rPr>
          <w:rFonts w:ascii="Times New Roman" w:eastAsia="宋体" w:hAnsi="Times New Roman" w:cs="Times New Roman"/>
          <w:color w:val="000000" w:themeColor="text1"/>
        </w:rPr>
        <w:t>采购人</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和</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招标人</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系指本次招标活动的采购单位。</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采购代理机构</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系指组织本次招标活动的机构，即</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天津市政府采购中心</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 xml:space="preserve"> </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2.2 “</w:t>
      </w:r>
      <w:r>
        <w:rPr>
          <w:rFonts w:ascii="Times New Roman" w:eastAsia="宋体" w:hAnsi="Times New Roman" w:cs="Times New Roman"/>
          <w:color w:val="000000" w:themeColor="text1"/>
        </w:rPr>
        <w:t>投标人</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系指</w:t>
      </w:r>
      <w:r>
        <w:rPr>
          <w:rFonts w:ascii="Times New Roman" w:eastAsia="宋体" w:hAnsi="Times New Roman" w:cs="Times New Roman" w:hint="eastAsia"/>
          <w:color w:val="000000" w:themeColor="text1"/>
        </w:rPr>
        <w:t>响应招标、参加投标竞争的法人、其他组织或者自然人。</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2.3 “</w:t>
      </w:r>
      <w:r>
        <w:rPr>
          <w:rFonts w:ascii="Times New Roman" w:eastAsia="宋体" w:hAnsi="Times New Roman" w:cs="Times New Roman"/>
          <w:color w:val="000000" w:themeColor="text1"/>
        </w:rPr>
        <w:t>服务</w:t>
      </w:r>
      <w:r>
        <w:rPr>
          <w:rFonts w:ascii="Times New Roman" w:eastAsia="宋体" w:hAnsi="Times New Roman" w:cs="Times New Roman"/>
          <w:color w:val="000000" w:themeColor="text1"/>
        </w:rPr>
        <w:t>”</w:t>
      </w:r>
      <w:r>
        <w:rPr>
          <w:rFonts w:ascii="Times New Roman" w:hAnsi="Times New Roman" w:cs="Times New Roman"/>
          <w:color w:val="000000" w:themeColor="text1"/>
          <w:szCs w:val="21"/>
        </w:rPr>
        <w:t>系指招标文件规定的投标人为完成采购项目所需承担的全部义务。</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 </w:t>
      </w:r>
      <w:r>
        <w:rPr>
          <w:rFonts w:ascii="Times New Roman" w:eastAsia="宋体" w:hAnsi="Times New Roman" w:cs="Times New Roman"/>
          <w:color w:val="000000" w:themeColor="text1"/>
        </w:rPr>
        <w:t>解释权</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3.1 </w:t>
      </w:r>
      <w:r>
        <w:rPr>
          <w:rFonts w:ascii="Times New Roman" w:eastAsia="宋体" w:hAnsi="Times New Roman" w:cs="Times New Roman"/>
          <w:color w:val="000000" w:themeColor="text1"/>
        </w:rPr>
        <w:t>本次招投标的最终解释权归为采购人、采购代理机构。</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3.2 </w:t>
      </w:r>
      <w:r>
        <w:rPr>
          <w:rFonts w:ascii="Times New Roman" w:eastAsia="宋体" w:hAnsi="Times New Roman" w:cs="Times New Roman"/>
          <w:color w:val="000000" w:themeColor="text1"/>
        </w:rPr>
        <w:t>本文件未作须知明示，而又有相关法律、法规规定的，采购人、采购代理机构将对此解释为依据有关法律、法规的规定。</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4. </w:t>
      </w:r>
      <w:r>
        <w:rPr>
          <w:rFonts w:ascii="Times New Roman" w:eastAsia="宋体" w:hAnsi="Times New Roman" w:cs="Times New Roman"/>
          <w:color w:val="000000" w:themeColor="text1"/>
        </w:rPr>
        <w:t>合格的投标人</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4.1 </w:t>
      </w:r>
      <w:r>
        <w:rPr>
          <w:rFonts w:ascii="Times New Roman" w:eastAsia="宋体" w:hAnsi="Times New Roman" w:cs="Times New Roman"/>
          <w:color w:val="000000" w:themeColor="text1"/>
        </w:rPr>
        <w:t>符合《中华人民共和国政府采购法》第二十二条供应商参加政府采购活动应当具备的条件及其他有关法律、法规关于供应商的有关规定，有能力提供招标采购服务的供应商。</w:t>
      </w:r>
    </w:p>
    <w:p w:rsidR="009A2D7A" w:rsidRDefault="0045329F">
      <w:pPr>
        <w:pStyle w:val="Default"/>
        <w:spacing w:line="360" w:lineRule="auto"/>
        <w:ind w:firstLineChars="200" w:firstLine="446"/>
        <w:jc w:val="both"/>
        <w:rPr>
          <w:rFonts w:ascii="Times New Roman" w:hAnsi="Times New Roman" w:cs="Times New Roman"/>
          <w:color w:val="000000" w:themeColor="text1"/>
        </w:rPr>
      </w:pPr>
      <w:r>
        <w:rPr>
          <w:rFonts w:ascii="Times New Roman" w:eastAsia="宋体" w:hAnsi="Times New Roman" w:cs="Times New Roman"/>
          <w:color w:val="000000" w:themeColor="text1"/>
        </w:rPr>
        <w:t xml:space="preserve">4.2 </w:t>
      </w:r>
      <w:r>
        <w:rPr>
          <w:rFonts w:ascii="Times New Roman" w:hAnsi="Times New Roman" w:cs="Times New Roman"/>
          <w:color w:val="000000" w:themeColor="text1"/>
        </w:rPr>
        <w:t>符合《投标邀请函》中关于供应商资格要求（实质性要求）的规定。</w:t>
      </w:r>
    </w:p>
    <w:p w:rsidR="009A2D7A" w:rsidRDefault="0045329F">
      <w:pPr>
        <w:pStyle w:val="Default"/>
        <w:spacing w:line="360" w:lineRule="auto"/>
        <w:ind w:firstLineChars="200" w:firstLine="446"/>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4.3 </w:t>
      </w:r>
      <w:r>
        <w:rPr>
          <w:rFonts w:ascii="Times New Roman" w:eastAsia="宋体" w:hAnsi="Times New Roman" w:cs="Times New Roman"/>
          <w:color w:val="000000" w:themeColor="text1"/>
        </w:rPr>
        <w:t>关于联合体投标</w:t>
      </w:r>
    </w:p>
    <w:p w:rsidR="009A2D7A" w:rsidRDefault="0045329F">
      <w:pPr>
        <w:pStyle w:val="Default"/>
        <w:spacing w:line="360" w:lineRule="auto"/>
        <w:ind w:firstLineChars="200" w:firstLine="446"/>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若</w:t>
      </w:r>
      <w:r>
        <w:rPr>
          <w:rFonts w:ascii="Times New Roman" w:eastAsia="宋体" w:hAnsi="Times New Roman" w:cs="Times New Roman"/>
          <w:color w:val="000000" w:themeColor="text1"/>
        </w:rPr>
        <w:t>《投标邀请函》接受联合体投标的：</w:t>
      </w:r>
    </w:p>
    <w:p w:rsidR="009A2D7A" w:rsidRDefault="0045329F">
      <w:pPr>
        <w:pStyle w:val="Default"/>
        <w:spacing w:line="360" w:lineRule="auto"/>
        <w:ind w:firstLineChars="200" w:firstLine="446"/>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1</w:t>
      </w:r>
      <w:r>
        <w:rPr>
          <w:rFonts w:ascii="Times New Roman" w:eastAsia="宋体" w:hAnsi="Times New Roman" w:cs="Times New Roman"/>
          <w:color w:val="000000" w:themeColor="text1"/>
        </w:rPr>
        <w:t>）两个以上的自然人、法人或者其他组织可以组成一个联合体，以一个供应商的身份共同参加政府采购。</w:t>
      </w:r>
    </w:p>
    <w:p w:rsidR="009A2D7A" w:rsidRDefault="0045329F">
      <w:pPr>
        <w:pStyle w:val="Default"/>
        <w:spacing w:line="360" w:lineRule="auto"/>
        <w:ind w:firstLineChars="200" w:firstLine="446"/>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2</w:t>
      </w:r>
      <w:r>
        <w:rPr>
          <w:rFonts w:ascii="Times New Roman" w:eastAsia="宋体" w:hAnsi="Times New Roman" w:cs="Times New Roman"/>
          <w:color w:val="000000" w:themeColor="text1"/>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000000" w:themeColor="text1"/>
        </w:rPr>
        <w:t>要求</w:t>
      </w:r>
      <w:r>
        <w:rPr>
          <w:rFonts w:ascii="Times New Roman" w:eastAsia="宋体" w:hAnsi="Times New Roman" w:cs="Times New Roman"/>
          <w:color w:val="000000" w:themeColor="text1"/>
        </w:rPr>
        <w:t>）。</w:t>
      </w:r>
    </w:p>
    <w:p w:rsidR="009A2D7A" w:rsidRDefault="0045329F">
      <w:pPr>
        <w:pStyle w:val="Default"/>
        <w:spacing w:line="360" w:lineRule="auto"/>
        <w:ind w:firstLineChars="200" w:firstLine="446"/>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3</w:t>
      </w:r>
      <w:r>
        <w:rPr>
          <w:rFonts w:ascii="Times New Roman" w:eastAsia="宋体" w:hAnsi="Times New Roman" w:cs="Times New Roman"/>
          <w:color w:val="000000" w:themeColor="text1"/>
        </w:rPr>
        <w:t>）联合体各方之间应当签订共同投标协议并在投标文件内提交，明确约定联合体主体及联合体各方承担的工作和相应的责任。联合体各方签订共同投标协议后，不得再以自己名义单独在</w:t>
      </w:r>
      <w:r>
        <w:rPr>
          <w:rFonts w:ascii="Times New Roman" w:eastAsia="宋体" w:hAnsi="Times New Roman" w:cs="Times New Roman" w:hint="eastAsia"/>
          <w:color w:val="000000" w:themeColor="text1"/>
        </w:rPr>
        <w:t>同一合同项下</w:t>
      </w:r>
      <w:r>
        <w:rPr>
          <w:rFonts w:ascii="Times New Roman" w:eastAsia="宋体" w:hAnsi="Times New Roman" w:cs="Times New Roman"/>
          <w:color w:val="000000" w:themeColor="text1"/>
        </w:rPr>
        <w:t>投标，也不得组成新的联合体参加同一</w:t>
      </w:r>
      <w:r>
        <w:rPr>
          <w:rFonts w:ascii="Times New Roman" w:eastAsia="宋体" w:hAnsi="Times New Roman" w:cs="Times New Roman" w:hint="eastAsia"/>
          <w:color w:val="000000" w:themeColor="text1"/>
        </w:rPr>
        <w:t>合同</w:t>
      </w:r>
      <w:r>
        <w:rPr>
          <w:rFonts w:ascii="Times New Roman" w:eastAsia="宋体" w:hAnsi="Times New Roman" w:cs="Times New Roman"/>
          <w:color w:val="000000" w:themeColor="text1"/>
        </w:rPr>
        <w:t>项下的投标。</w:t>
      </w:r>
    </w:p>
    <w:p w:rsidR="009A2D7A" w:rsidRDefault="0045329F">
      <w:pPr>
        <w:pStyle w:val="Default"/>
        <w:spacing w:line="360" w:lineRule="auto"/>
        <w:ind w:firstLineChars="200" w:firstLine="446"/>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4</w:t>
      </w:r>
      <w:r>
        <w:rPr>
          <w:rFonts w:ascii="Times New Roman" w:eastAsia="宋体" w:hAnsi="Times New Roman" w:cs="Times New Roman"/>
          <w:color w:val="000000" w:themeColor="text1"/>
        </w:rPr>
        <w:t>）</w:t>
      </w:r>
      <w:r>
        <w:rPr>
          <w:rFonts w:ascii="Times New Roman" w:eastAsia="宋体" w:hAnsi="Times New Roman" w:cs="Times New Roman" w:hint="eastAsia"/>
          <w:color w:val="000000" w:themeColor="text1"/>
        </w:rPr>
        <w:t>下载招标文件</w:t>
      </w:r>
      <w:r>
        <w:rPr>
          <w:rFonts w:ascii="Times New Roman" w:eastAsia="宋体" w:hAnsi="Times New Roman" w:cs="Times New Roman"/>
          <w:color w:val="000000" w:themeColor="text1"/>
        </w:rPr>
        <w:t>时，应以联合体协议中确定的主体方名义</w:t>
      </w:r>
      <w:r>
        <w:rPr>
          <w:rFonts w:ascii="Times New Roman" w:eastAsia="宋体" w:hAnsi="Times New Roman" w:cs="Times New Roman" w:hint="eastAsia"/>
          <w:color w:val="000000" w:themeColor="text1"/>
        </w:rPr>
        <w:t>下载</w:t>
      </w:r>
      <w:r>
        <w:rPr>
          <w:rFonts w:ascii="Times New Roman" w:eastAsia="宋体" w:hAnsi="Times New Roman" w:cs="Times New Roman"/>
          <w:color w:val="000000" w:themeColor="text1"/>
        </w:rPr>
        <w:t>。</w:t>
      </w:r>
    </w:p>
    <w:p w:rsidR="009A2D7A" w:rsidRDefault="0045329F">
      <w:pPr>
        <w:pStyle w:val="Default"/>
        <w:spacing w:line="360" w:lineRule="auto"/>
        <w:ind w:firstLineChars="200" w:firstLine="446"/>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5</w:t>
      </w:r>
      <w:r>
        <w:rPr>
          <w:rFonts w:ascii="Times New Roman" w:eastAsia="宋体" w:hAnsi="Times New Roman" w:cs="Times New Roman"/>
          <w:color w:val="000000" w:themeColor="text1"/>
        </w:rPr>
        <w:t>）联合体投标的，应以主体方名义提交投标保证金（如有），对联合体各方均具有约束力。</w:t>
      </w:r>
    </w:p>
    <w:p w:rsidR="009A2D7A" w:rsidRDefault="0045329F">
      <w:pPr>
        <w:pStyle w:val="Default"/>
        <w:spacing w:line="360" w:lineRule="auto"/>
        <w:ind w:firstLineChars="200" w:firstLine="446"/>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6</w:t>
      </w:r>
      <w:r>
        <w:rPr>
          <w:rFonts w:ascii="Times New Roman" w:eastAsia="宋体" w:hAnsi="Times New Roman" w:cs="Times New Roman"/>
          <w:color w:val="000000" w:themeColor="text1"/>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9A2D7A" w:rsidRDefault="0045329F">
      <w:pPr>
        <w:pStyle w:val="Default"/>
        <w:spacing w:line="360" w:lineRule="auto"/>
        <w:ind w:firstLineChars="200" w:firstLine="446"/>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7</w:t>
      </w:r>
      <w:r>
        <w:rPr>
          <w:rFonts w:ascii="Times New Roman" w:eastAsia="宋体" w:hAnsi="Times New Roman" w:cs="Times New Roman" w:hint="eastAsia"/>
          <w:color w:val="000000" w:themeColor="text1"/>
        </w:rPr>
        <w:t>）联合体中任意一方为中小企业的，该方应提供《中小企业声明函》。</w:t>
      </w:r>
    </w:p>
    <w:p w:rsidR="009A2D7A" w:rsidRDefault="0045329F">
      <w:pPr>
        <w:pStyle w:val="Default"/>
        <w:spacing w:line="360" w:lineRule="auto"/>
        <w:ind w:firstLineChars="200" w:firstLine="446"/>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8</w:t>
      </w:r>
      <w:r>
        <w:rPr>
          <w:rFonts w:ascii="Times New Roman" w:eastAsia="宋体" w:hAnsi="Times New Roman" w:cs="Times New Roman"/>
          <w:color w:val="000000" w:themeColor="text1"/>
        </w:rPr>
        <w:t>）联合体各方应当共同与采购人签订采购合同，就采购合同约定的事项对采购人承担连带责任。</w:t>
      </w:r>
    </w:p>
    <w:p w:rsidR="009A2D7A" w:rsidRDefault="0045329F">
      <w:pPr>
        <w:pStyle w:val="Default"/>
        <w:spacing w:line="360" w:lineRule="auto"/>
        <w:ind w:firstLineChars="200" w:firstLine="446"/>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4.4 </w:t>
      </w:r>
      <w:r>
        <w:rPr>
          <w:rFonts w:ascii="Times New Roman" w:eastAsia="宋体" w:hAnsi="Times New Roman" w:cs="Times New Roman"/>
          <w:color w:val="000000" w:themeColor="text1"/>
        </w:rPr>
        <w:t>关于关联企业</w:t>
      </w:r>
    </w:p>
    <w:p w:rsidR="009A2D7A" w:rsidRDefault="0045329F">
      <w:pPr>
        <w:pStyle w:val="Default"/>
        <w:spacing w:line="360" w:lineRule="auto"/>
        <w:ind w:firstLineChars="200" w:firstLine="446"/>
        <w:rPr>
          <w:rFonts w:ascii="Times New Roman" w:eastAsia="宋体" w:hAnsi="Times New Roman" w:cs="Times New Roman"/>
          <w:color w:val="000000" w:themeColor="text1"/>
        </w:rPr>
      </w:pPr>
      <w:r>
        <w:rPr>
          <w:rFonts w:ascii="Times New Roman" w:eastAsia="宋体" w:hAnsi="Times New Roman" w:cs="Times New Roman"/>
          <w:color w:val="000000" w:themeColor="text1"/>
        </w:rPr>
        <w:t>除联合体外，法定代表人或单位负责人为同一个人或者存在直接控股、管理关系的不同供应商，不得同时参加同一</w:t>
      </w:r>
      <w:r>
        <w:rPr>
          <w:rFonts w:ascii="Times New Roman" w:eastAsia="宋体" w:hAnsi="Times New Roman" w:cs="Times New Roman" w:hint="eastAsia"/>
          <w:color w:val="000000" w:themeColor="text1"/>
        </w:rPr>
        <w:t>合同</w:t>
      </w:r>
      <w:r>
        <w:rPr>
          <w:rFonts w:ascii="Times New Roman" w:eastAsia="宋体" w:hAnsi="Times New Roman" w:cs="Times New Roman"/>
          <w:color w:val="000000" w:themeColor="text1"/>
        </w:rPr>
        <w:t>项下的投标。如同时参加，则评审时将同时被拒绝。</w:t>
      </w:r>
    </w:p>
    <w:p w:rsidR="009A2D7A" w:rsidRDefault="0045329F">
      <w:pPr>
        <w:pStyle w:val="Default"/>
        <w:spacing w:line="360" w:lineRule="auto"/>
        <w:ind w:firstLineChars="200" w:firstLine="446"/>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4.5 </w:t>
      </w:r>
      <w:r>
        <w:rPr>
          <w:rFonts w:ascii="Times New Roman" w:eastAsia="宋体" w:hAnsi="Times New Roman" w:cs="Times New Roman" w:hint="eastAsia"/>
          <w:color w:val="000000" w:themeColor="text1"/>
        </w:rPr>
        <w:t>关于中小微企业参与投标</w:t>
      </w:r>
    </w:p>
    <w:p w:rsidR="009A2D7A" w:rsidRDefault="0045329F">
      <w:pPr>
        <w:pStyle w:val="Default"/>
        <w:spacing w:line="360" w:lineRule="auto"/>
        <w:ind w:firstLineChars="200" w:firstLine="446"/>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中小微企业是指符合《政府采购促进中小企业发展管理办法》（财库</w:t>
      </w:r>
      <w:r>
        <w:rPr>
          <w:rFonts w:ascii="Times New Roman" w:eastAsia="宋体" w:hAnsi="Times New Roman" w:cs="Times New Roman" w:hint="eastAsia"/>
          <w:color w:val="000000" w:themeColor="text1"/>
        </w:rPr>
        <w:t>[2020]46</w:t>
      </w:r>
      <w:r>
        <w:rPr>
          <w:rFonts w:ascii="Times New Roman" w:eastAsia="宋体" w:hAnsi="Times New Roman" w:cs="Times New Roman" w:hint="eastAsia"/>
          <w:color w:val="000000" w:themeColor="text1"/>
        </w:rPr>
        <w:t>号）规定的供应商。中小微企业参与投标应提供《中小企业声明函》。</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根据财库〔</w:t>
      </w:r>
      <w:r>
        <w:rPr>
          <w:rFonts w:ascii="Times New Roman" w:eastAsia="宋体" w:hAnsi="Times New Roman" w:cs="Times New Roman"/>
          <w:color w:val="000000" w:themeColor="text1"/>
        </w:rPr>
        <w:t>2014</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68</w:t>
      </w:r>
      <w:r>
        <w:rPr>
          <w:rFonts w:ascii="Times New Roman" w:eastAsia="宋体" w:hAnsi="Times New Roman" w:cs="Times New Roman"/>
          <w:color w:val="000000" w:themeColor="text1"/>
        </w:rPr>
        <w:t>号《财政部</w:t>
      </w:r>
      <w:r>
        <w:rPr>
          <w:rFonts w:ascii="Times New Roman" w:eastAsia="宋体" w:hAnsi="Times New Roman" w:cs="Times New Roman"/>
          <w:color w:val="000000" w:themeColor="text1"/>
        </w:rPr>
        <w:t xml:space="preserve"> </w:t>
      </w:r>
      <w:r>
        <w:rPr>
          <w:rFonts w:ascii="Times New Roman" w:eastAsia="宋体" w:hAnsi="Times New Roman" w:cs="Times New Roman"/>
          <w:color w:val="000000" w:themeColor="text1"/>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设区的市</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bookmarkStart w:id="5" w:name="OLE_LINK5"/>
      <w:bookmarkStart w:id="6" w:name="OLE_LINK6"/>
      <w:r>
        <w:rPr>
          <w:rFonts w:ascii="Times New Roman" w:eastAsia="宋体" w:hAnsi="Times New Roman" w:cs="Times New Roman"/>
          <w:color w:val="000000" w:themeColor="text1"/>
        </w:rPr>
        <w:t>根据《财政部</w:t>
      </w:r>
      <w:r>
        <w:rPr>
          <w:rFonts w:ascii="Times New Roman" w:eastAsia="宋体" w:hAnsi="Times New Roman" w:cs="Times New Roman"/>
          <w:color w:val="000000" w:themeColor="text1"/>
        </w:rPr>
        <w:t xml:space="preserve"> </w:t>
      </w:r>
      <w:r>
        <w:rPr>
          <w:rFonts w:ascii="Times New Roman" w:eastAsia="宋体" w:hAnsi="Times New Roman" w:cs="Times New Roman"/>
          <w:color w:val="000000" w:themeColor="text1"/>
        </w:rPr>
        <w:t>民政部</w:t>
      </w:r>
      <w:r>
        <w:rPr>
          <w:rFonts w:ascii="Times New Roman" w:eastAsia="宋体" w:hAnsi="Times New Roman" w:cs="Times New Roman"/>
          <w:color w:val="000000" w:themeColor="text1"/>
        </w:rPr>
        <w:t xml:space="preserve"> </w:t>
      </w:r>
      <w:r>
        <w:rPr>
          <w:rFonts w:ascii="Times New Roman" w:eastAsia="宋体" w:hAnsi="Times New Roman" w:cs="Times New Roman"/>
          <w:color w:val="000000" w:themeColor="text1"/>
        </w:rPr>
        <w:t>中国残疾人联合会关于促进残疾人就业政府采购政策的通知》（财库〔</w:t>
      </w:r>
      <w:r>
        <w:rPr>
          <w:rFonts w:ascii="Times New Roman" w:eastAsia="宋体" w:hAnsi="Times New Roman" w:cs="Times New Roman"/>
          <w:color w:val="000000" w:themeColor="text1"/>
        </w:rPr>
        <w:t>2017</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141</w:t>
      </w:r>
      <w:r>
        <w:rPr>
          <w:rFonts w:ascii="Times New Roman" w:eastAsia="宋体" w:hAnsi="Times New Roman" w:cs="Times New Roman"/>
          <w:color w:val="000000" w:themeColor="text1"/>
        </w:rPr>
        <w:t>号）的规定，残疾人福利性单位视同为小型、微型企业。</w:t>
      </w:r>
    </w:p>
    <w:bookmarkEnd w:id="5"/>
    <w:bookmarkEnd w:id="6"/>
    <w:p w:rsidR="009A2D7A" w:rsidRDefault="0045329F">
      <w:pPr>
        <w:pStyle w:val="Default"/>
        <w:spacing w:line="360" w:lineRule="auto"/>
        <w:ind w:firstLineChars="200" w:firstLine="446"/>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4.6 </w:t>
      </w:r>
      <w:r>
        <w:rPr>
          <w:rFonts w:ascii="Times New Roman" w:eastAsia="宋体" w:hAnsi="Times New Roman" w:cs="Times New Roman" w:hint="eastAsia"/>
          <w:color w:val="000000" w:themeColor="text1"/>
        </w:rPr>
        <w:t>关于分公司投标</w:t>
      </w:r>
    </w:p>
    <w:p w:rsidR="009A2D7A" w:rsidRDefault="0045329F">
      <w:pPr>
        <w:pStyle w:val="Default"/>
        <w:spacing w:line="360" w:lineRule="auto"/>
        <w:ind w:firstLineChars="200" w:firstLine="446"/>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9A2D7A" w:rsidRDefault="0045329F">
      <w:pPr>
        <w:pStyle w:val="Default"/>
        <w:spacing w:line="360" w:lineRule="auto"/>
        <w:ind w:firstLineChars="200" w:firstLine="446"/>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4.7 </w:t>
      </w:r>
      <w:r>
        <w:rPr>
          <w:rFonts w:ascii="Times New Roman" w:eastAsia="宋体" w:hAnsi="Times New Roman" w:cs="Times New Roman" w:hint="eastAsia"/>
          <w:color w:val="000000" w:themeColor="text1"/>
        </w:rPr>
        <w:t>关于提供前期服务的供应商</w:t>
      </w:r>
    </w:p>
    <w:p w:rsidR="009A2D7A" w:rsidRDefault="0045329F">
      <w:pPr>
        <w:pStyle w:val="Default"/>
        <w:spacing w:line="360" w:lineRule="auto"/>
        <w:ind w:firstLineChars="200" w:firstLine="446"/>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为采购项目提供整体设计、规范编制或者项目管理、监理、检测等服务的供应商，不得再参加该采购项目的其他采购活动。</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5. </w:t>
      </w:r>
      <w:r>
        <w:rPr>
          <w:rFonts w:ascii="Times New Roman" w:eastAsia="宋体" w:hAnsi="Times New Roman" w:cs="Times New Roman"/>
          <w:color w:val="000000" w:themeColor="text1"/>
        </w:rPr>
        <w:t>合格的服务</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5.1 </w:t>
      </w:r>
      <w:r>
        <w:rPr>
          <w:rFonts w:ascii="Times New Roman" w:eastAsia="宋体" w:hAnsi="Times New Roman" w:cs="Times New Roman"/>
          <w:color w:val="000000" w:themeColor="text1"/>
        </w:rPr>
        <w:t>投标人所提供的服务应当没有侵犯任何第三方的知识产权、技术秘密等合法权利。</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5.2 </w:t>
      </w:r>
      <w:r>
        <w:rPr>
          <w:rFonts w:ascii="Times New Roman" w:eastAsia="宋体" w:hAnsi="Times New Roman" w:cs="Times New Roman"/>
          <w:color w:val="000000" w:themeColor="text1"/>
        </w:rPr>
        <w:t>投标人提供的服务应当符合招标文件的要求，并且其质量完全符合国家标准、行业标准或地方标准。</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5.3 </w:t>
      </w:r>
      <w:r>
        <w:rPr>
          <w:rFonts w:ascii="Times New Roman" w:eastAsia="宋体" w:hAnsi="Times New Roman" w:cs="Times New Roman" w:hint="eastAsia"/>
          <w:color w:val="000000" w:themeColor="text1"/>
        </w:rPr>
        <w:t>系统软件、通用软件必须是具有在中国境内的合法使用权或版权的正版软件，涉及到第三方提出侵权或知识产权的起诉及支付版税等费用由投标人承担所有责任及费用。</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6. </w:t>
      </w:r>
      <w:r>
        <w:rPr>
          <w:rFonts w:ascii="Times New Roman" w:eastAsia="宋体" w:hAnsi="Times New Roman" w:cs="Times New Roman"/>
          <w:color w:val="000000" w:themeColor="text1"/>
        </w:rPr>
        <w:t>投标费用</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无论投标过程中的做法和结果如何，投标人自行承担所有与参加投标有关的费用。</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7. </w:t>
      </w:r>
      <w:r>
        <w:rPr>
          <w:rFonts w:ascii="Times New Roman" w:eastAsia="宋体" w:hAnsi="Times New Roman" w:cs="Times New Roman"/>
          <w:color w:val="000000" w:themeColor="text1"/>
        </w:rPr>
        <w:t>信息发布</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本项目需要公开的有关信息，包括招标公告、更正公告、中标公告、终止公告等与招标活动有关的通知，采购人、采购代理机构均将通过</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天津政府采购网（</w:t>
      </w:r>
      <w:r>
        <w:rPr>
          <w:rFonts w:ascii="Times New Roman" w:eastAsia="宋体" w:hAnsi="Times New Roman" w:cs="Times New Roman"/>
          <w:color w:val="000000" w:themeColor="text1"/>
        </w:rPr>
        <w:t>http://tjgp.cz.tj.gov.cn</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和</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天津政府采购中心网（</w:t>
      </w:r>
      <w:r>
        <w:rPr>
          <w:rFonts w:ascii="Times New Roman" w:eastAsia="宋体" w:hAnsi="Times New Roman" w:cs="Times New Roman"/>
          <w:color w:val="000000" w:themeColor="text1"/>
        </w:rPr>
        <w:t>http://tjgpc.zwfwb.tj.gov.cn</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公开发布。投标人在参与本采购项目招投标活动期间，请及时关注上述媒体和天津市政府采购中心招投标系统</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查看项目文件</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的相关信息。因没有及时关注而未能如期获取相关信息，投标人自行承担由此可能产生的风险。</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8. </w:t>
      </w:r>
      <w:r>
        <w:rPr>
          <w:rFonts w:ascii="Times New Roman" w:eastAsia="宋体" w:hAnsi="Times New Roman" w:cs="Times New Roman" w:hint="eastAsia"/>
          <w:color w:val="000000" w:themeColor="text1"/>
        </w:rPr>
        <w:t>询问与质疑</w:t>
      </w:r>
    </w:p>
    <w:p w:rsidR="009A2D7A" w:rsidRDefault="0045329F">
      <w:pPr>
        <w:pStyle w:val="Default"/>
        <w:spacing w:line="360" w:lineRule="auto"/>
        <w:ind w:firstLineChars="200" w:firstLine="446"/>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8.1 </w:t>
      </w:r>
      <w:r>
        <w:rPr>
          <w:rFonts w:ascii="Times New Roman" w:eastAsia="宋体" w:hAnsi="Times New Roman" w:cs="Times New Roman" w:hint="eastAsia"/>
          <w:color w:val="000000" w:themeColor="text1"/>
        </w:rPr>
        <w:t>根据《政府采购质疑和投诉办法》（财政部令第</w:t>
      </w:r>
      <w:r>
        <w:rPr>
          <w:rFonts w:ascii="Times New Roman" w:eastAsia="宋体" w:hAnsi="Times New Roman" w:cs="Times New Roman" w:hint="eastAsia"/>
          <w:color w:val="000000" w:themeColor="text1"/>
        </w:rPr>
        <w:t>94</w:t>
      </w:r>
      <w:r>
        <w:rPr>
          <w:rFonts w:ascii="Times New Roman" w:eastAsia="宋体" w:hAnsi="Times New Roman" w:cs="Times New Roman" w:hint="eastAsia"/>
          <w:color w:val="000000" w:themeColor="text1"/>
        </w:rPr>
        <w:t>号）、《天津市财政局关于转发</w:t>
      </w:r>
      <w:r>
        <w:rPr>
          <w:rFonts w:ascii="Times New Roman" w:eastAsia="宋体" w:hAnsi="Times New Roman" w:cs="Times New Roman" w:hint="eastAsia"/>
          <w:color w:val="000000" w:themeColor="text1"/>
        </w:rPr>
        <w:t>&lt;</w:t>
      </w:r>
      <w:r>
        <w:rPr>
          <w:rFonts w:ascii="Times New Roman" w:eastAsia="宋体" w:hAnsi="Times New Roman" w:cs="Times New Roman" w:hint="eastAsia"/>
          <w:color w:val="000000" w:themeColor="text1"/>
        </w:rPr>
        <w:t>财政部关于进一步加强政府采购需求和履约验收管理的指导意见</w:t>
      </w:r>
      <w:r>
        <w:rPr>
          <w:rFonts w:ascii="Times New Roman" w:eastAsia="宋体" w:hAnsi="Times New Roman" w:cs="Times New Roman" w:hint="eastAsia"/>
          <w:color w:val="000000" w:themeColor="text1"/>
        </w:rPr>
        <w:t>&gt;</w:t>
      </w:r>
      <w:r>
        <w:rPr>
          <w:rFonts w:ascii="Times New Roman" w:eastAsia="宋体" w:hAnsi="Times New Roman" w:cs="Times New Roman" w:hint="eastAsia"/>
          <w:color w:val="000000" w:themeColor="text1"/>
        </w:rPr>
        <w:t>的通知》（津财采</w:t>
      </w:r>
      <w:r>
        <w:rPr>
          <w:rFonts w:ascii="Times New Roman" w:eastAsia="宋体" w:hAnsi="Times New Roman" w:cs="Times New Roman" w:hint="eastAsia"/>
          <w:color w:val="000000" w:themeColor="text1"/>
        </w:rPr>
        <w:t>[2017]4</w:t>
      </w:r>
      <w:r>
        <w:rPr>
          <w:rFonts w:ascii="Times New Roman" w:eastAsia="宋体" w:hAnsi="Times New Roman" w:cs="Times New Roman" w:hint="eastAsia"/>
          <w:color w:val="000000" w:themeColor="text1"/>
        </w:rPr>
        <w:t>号）的要求及委托代理协议的授权范围，针对采购文件的询问、质疑应当向采购人提出；针对采购过程、采购结果的询问、质疑应当向天津市政府采购中心提出。</w:t>
      </w:r>
    </w:p>
    <w:p w:rsidR="009A2D7A" w:rsidRDefault="0045329F">
      <w:pPr>
        <w:pStyle w:val="Default"/>
        <w:spacing w:line="360" w:lineRule="auto"/>
        <w:ind w:firstLineChars="200" w:firstLine="446"/>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8.2 </w:t>
      </w:r>
      <w:r>
        <w:rPr>
          <w:rFonts w:ascii="Times New Roman" w:eastAsia="宋体" w:hAnsi="Times New Roman" w:cs="Times New Roman" w:hint="eastAsia"/>
          <w:color w:val="000000" w:themeColor="text1"/>
        </w:rPr>
        <w:t>询问</w:t>
      </w:r>
    </w:p>
    <w:p w:rsidR="009A2D7A" w:rsidRDefault="0045329F">
      <w:pPr>
        <w:pStyle w:val="Default"/>
        <w:spacing w:line="360" w:lineRule="auto"/>
        <w:ind w:firstLineChars="200" w:firstLine="446"/>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1</w:t>
      </w:r>
      <w:r>
        <w:rPr>
          <w:rFonts w:ascii="Times New Roman" w:eastAsia="宋体" w:hAnsi="Times New Roman" w:cs="Times New Roman" w:hint="eastAsia"/>
          <w:color w:val="000000" w:themeColor="text1"/>
        </w:rPr>
        <w:t>）询问可以采取电话、当面或书面等形式。</w:t>
      </w:r>
    </w:p>
    <w:p w:rsidR="009A2D7A" w:rsidRDefault="0045329F">
      <w:pPr>
        <w:pStyle w:val="Default"/>
        <w:spacing w:line="360" w:lineRule="auto"/>
        <w:ind w:firstLineChars="200" w:firstLine="446"/>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2</w:t>
      </w:r>
      <w:r>
        <w:rPr>
          <w:rFonts w:ascii="Times New Roman" w:eastAsia="宋体" w:hAnsi="Times New Roman" w:cs="Times New Roman" w:hint="eastAsia"/>
          <w:color w:val="000000" w:themeColor="text1"/>
        </w:rPr>
        <w:t>）采购人应当自收到供应商询问之日起</w:t>
      </w:r>
      <w:r>
        <w:rPr>
          <w:rFonts w:ascii="Times New Roman" w:eastAsia="宋体" w:hAnsi="Times New Roman" w:cs="Times New Roman" w:hint="eastAsia"/>
          <w:color w:val="000000" w:themeColor="text1"/>
        </w:rPr>
        <w:t>3</w:t>
      </w:r>
      <w:r>
        <w:rPr>
          <w:rFonts w:ascii="Times New Roman" w:eastAsia="宋体" w:hAnsi="Times New Roman" w:cs="Times New Roman" w:hint="eastAsia"/>
          <w:color w:val="000000" w:themeColor="text1"/>
        </w:rPr>
        <w:t>个工作日内作出答复，但答复的内容不得涉及商业秘密或者依法应当保密的内容。</w:t>
      </w:r>
    </w:p>
    <w:p w:rsidR="009A2D7A" w:rsidRDefault="0045329F">
      <w:pPr>
        <w:pStyle w:val="Default"/>
        <w:spacing w:line="360" w:lineRule="auto"/>
        <w:ind w:firstLineChars="200" w:firstLine="446"/>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8.3 </w:t>
      </w:r>
      <w:r>
        <w:rPr>
          <w:rFonts w:ascii="Times New Roman" w:eastAsia="宋体" w:hAnsi="Times New Roman" w:cs="Times New Roman" w:hint="eastAsia"/>
          <w:color w:val="000000" w:themeColor="text1"/>
        </w:rPr>
        <w:t>质疑</w:t>
      </w:r>
    </w:p>
    <w:p w:rsidR="009A2D7A" w:rsidRDefault="0045329F">
      <w:pPr>
        <w:pStyle w:val="Default"/>
        <w:spacing w:line="360" w:lineRule="auto"/>
        <w:ind w:firstLineChars="200" w:firstLine="446"/>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1</w:t>
      </w:r>
      <w:r>
        <w:rPr>
          <w:rFonts w:ascii="Times New Roman" w:eastAsia="宋体" w:hAnsi="Times New Roman" w:cs="Times New Roman" w:hint="eastAsia"/>
          <w:color w:val="000000" w:themeColor="text1"/>
        </w:rPr>
        <w:t>）提出质疑的供应商应当是参与所质疑项目采购活动的供应商。</w:t>
      </w:r>
    </w:p>
    <w:p w:rsidR="009A2D7A" w:rsidRDefault="0045329F">
      <w:pPr>
        <w:pStyle w:val="Default"/>
        <w:spacing w:line="360" w:lineRule="auto"/>
        <w:ind w:firstLineChars="200" w:firstLine="446"/>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2</w:t>
      </w:r>
      <w:r>
        <w:rPr>
          <w:rFonts w:ascii="Times New Roman" w:eastAsia="宋体" w:hAnsi="Times New Roman" w:cs="Times New Roman" w:hint="eastAsia"/>
          <w:color w:val="000000" w:themeColor="text1"/>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9A2D7A" w:rsidRDefault="0045329F">
      <w:pPr>
        <w:pStyle w:val="Default"/>
        <w:spacing w:line="360" w:lineRule="auto"/>
        <w:ind w:firstLineChars="200" w:firstLine="446"/>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针对采购结果的质疑，供应商可通过天津市政府采购中心招投标系统“质疑”模块在线提出。</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3</w:t>
      </w:r>
      <w:r>
        <w:rPr>
          <w:rFonts w:ascii="Times New Roman" w:eastAsia="宋体" w:hAnsi="Times New Roman" w:cs="Times New Roman" w:hint="eastAsia"/>
          <w:color w:val="000000" w:themeColor="text1"/>
        </w:rPr>
        <w:t>）质疑函应当符合《政府采购质疑和投诉办法》（财政部令第</w:t>
      </w:r>
      <w:r>
        <w:rPr>
          <w:rFonts w:ascii="Times New Roman" w:eastAsia="宋体" w:hAnsi="Times New Roman" w:cs="Times New Roman" w:hint="eastAsia"/>
          <w:color w:val="000000" w:themeColor="text1"/>
        </w:rPr>
        <w:t>94</w:t>
      </w:r>
      <w:r>
        <w:rPr>
          <w:rFonts w:ascii="Times New Roman" w:eastAsia="宋体" w:hAnsi="Times New Roman" w:cs="Times New Roman" w:hint="eastAsia"/>
          <w:color w:val="000000" w:themeColor="text1"/>
        </w:rPr>
        <w:t>号）第十二条的规定，并按照统一格式提出（具体格式可参照天津市政府采购网（</w:t>
      </w:r>
      <w:r>
        <w:rPr>
          <w:rFonts w:ascii="Times New Roman" w:eastAsia="宋体" w:hAnsi="Times New Roman" w:cs="Times New Roman" w:hint="eastAsia"/>
          <w:color w:val="000000" w:themeColor="text1"/>
        </w:rPr>
        <w:t>http://tjgp.cz.tj.gov.cn</w:t>
      </w:r>
      <w:r>
        <w:rPr>
          <w:rFonts w:ascii="Times New Roman" w:eastAsia="宋体" w:hAnsi="Times New Roman" w:cs="Times New Roman" w:hint="eastAsia"/>
          <w:color w:val="000000" w:themeColor="text1"/>
        </w:rPr>
        <w:t>）“下载专区”中的“质疑函格式文本”）。质疑函应当明确阐述采购文件、采购过程、采购结果使自己的合法权益受到损害的法律依据、事实依据、相关证明材料及证据来源，以便于有关单位调查、答复和处理。</w:t>
      </w:r>
    </w:p>
    <w:p w:rsidR="009A2D7A" w:rsidRDefault="0045329F">
      <w:pPr>
        <w:pStyle w:val="Default"/>
        <w:spacing w:line="360" w:lineRule="auto"/>
        <w:ind w:firstLineChars="200" w:firstLine="446"/>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4</w:t>
      </w:r>
      <w:r>
        <w:rPr>
          <w:rFonts w:ascii="Times New Roman" w:eastAsia="宋体" w:hAnsi="Times New Roman" w:cs="Times New Roman" w:hint="eastAsia"/>
          <w:color w:val="000000" w:themeColor="text1"/>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8.4 </w:t>
      </w:r>
      <w:r>
        <w:rPr>
          <w:rFonts w:ascii="Times New Roman" w:eastAsia="宋体" w:hAnsi="Times New Roman" w:cs="Times New Roman" w:hint="eastAsia"/>
          <w:color w:val="000000" w:themeColor="text1"/>
        </w:rPr>
        <w:t>针对询问或质疑的答复内容需要修改采购文件的，其修改内容应当以政府采购网发布的更正公告为准。</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9. </w:t>
      </w:r>
      <w:r>
        <w:rPr>
          <w:rFonts w:ascii="Times New Roman" w:eastAsia="宋体" w:hAnsi="Times New Roman" w:cs="Times New Roman"/>
          <w:color w:val="000000" w:themeColor="text1"/>
        </w:rPr>
        <w:t>其他</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本《投标须知》的条款如与《投标邀请函》、《招标项目需求》就同一内容的表述不一致的，以《投标邀请函》、《招标项目需求》中规定的内容为准。</w:t>
      </w:r>
    </w:p>
    <w:p w:rsidR="009A2D7A" w:rsidRDefault="0045329F">
      <w:pPr>
        <w:pStyle w:val="Default"/>
        <w:spacing w:line="360" w:lineRule="auto"/>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B  </w:t>
      </w:r>
      <w:r>
        <w:rPr>
          <w:rFonts w:ascii="Times New Roman" w:eastAsia="宋体" w:hAnsi="Times New Roman" w:cs="Times New Roman"/>
          <w:color w:val="000000" w:themeColor="text1"/>
        </w:rPr>
        <w:t>招标文件说明</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10. </w:t>
      </w:r>
      <w:r>
        <w:rPr>
          <w:rFonts w:ascii="Times New Roman" w:eastAsia="宋体" w:hAnsi="Times New Roman" w:cs="Times New Roman"/>
          <w:color w:val="000000" w:themeColor="text1"/>
        </w:rPr>
        <w:t>招标文件的构成</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10.1</w:t>
      </w:r>
      <w:r>
        <w:rPr>
          <w:rFonts w:ascii="Times New Roman" w:eastAsia="宋体" w:hAnsi="Times New Roman" w:cs="Times New Roman"/>
          <w:color w:val="000000" w:themeColor="text1"/>
        </w:rPr>
        <w:t>招标文件由下述部分组成：</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1</w:t>
      </w:r>
      <w:r>
        <w:rPr>
          <w:rFonts w:ascii="Times New Roman" w:eastAsia="宋体" w:hAnsi="Times New Roman" w:cs="Times New Roman"/>
          <w:color w:val="000000" w:themeColor="text1"/>
        </w:rPr>
        <w:t>）投标邀请函</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2</w:t>
      </w:r>
      <w:r>
        <w:rPr>
          <w:rFonts w:ascii="Times New Roman" w:eastAsia="宋体" w:hAnsi="Times New Roman" w:cs="Times New Roman"/>
          <w:color w:val="000000" w:themeColor="text1"/>
        </w:rPr>
        <w:t>）招标项目需求</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3</w:t>
      </w:r>
      <w:r>
        <w:rPr>
          <w:rFonts w:ascii="Times New Roman" w:eastAsia="宋体" w:hAnsi="Times New Roman" w:cs="Times New Roman"/>
          <w:color w:val="000000" w:themeColor="text1"/>
        </w:rPr>
        <w:t>）投标须知</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4</w:t>
      </w:r>
      <w:r>
        <w:rPr>
          <w:rFonts w:ascii="Times New Roman" w:eastAsia="宋体" w:hAnsi="Times New Roman" w:cs="Times New Roman"/>
          <w:color w:val="000000" w:themeColor="text1"/>
        </w:rPr>
        <w:t>）</w:t>
      </w:r>
      <w:r>
        <w:rPr>
          <w:rFonts w:ascii="Times New Roman" w:hAnsi="Times New Roman" w:cs="Times New Roman"/>
          <w:color w:val="000000" w:themeColor="text1"/>
        </w:rPr>
        <w:t>合同条款</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5</w:t>
      </w:r>
      <w:r>
        <w:rPr>
          <w:rFonts w:ascii="Times New Roman" w:eastAsia="宋体" w:hAnsi="Times New Roman" w:cs="Times New Roman"/>
          <w:color w:val="000000" w:themeColor="text1"/>
        </w:rPr>
        <w:t>）投标文件格式</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6</w:t>
      </w:r>
      <w:r>
        <w:rPr>
          <w:rFonts w:ascii="Times New Roman" w:eastAsia="宋体" w:hAnsi="Times New Roman" w:cs="Times New Roman"/>
          <w:color w:val="000000" w:themeColor="text1"/>
        </w:rPr>
        <w:t>）</w:t>
      </w:r>
      <w:r>
        <w:rPr>
          <w:rFonts w:ascii="Times New Roman" w:hAnsi="Times New Roman" w:cs="Times New Roman"/>
          <w:color w:val="000000" w:themeColor="text1"/>
        </w:rPr>
        <w:t>本项目招标文件的更正公告内容（如有）</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10.2 </w:t>
      </w:r>
      <w:r>
        <w:rPr>
          <w:rFonts w:ascii="Times New Roman" w:eastAsia="宋体" w:hAnsi="Times New Roman" w:cs="Times New Roman"/>
          <w:color w:val="000000" w:themeColor="text1"/>
        </w:rPr>
        <w:t>除非有特殊要求，招标文件不单独提供招标项目使用地的自然环境、气候条件、公用设施等情况，投标人被视为熟悉上述与履行合同有关的一切情况。</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10.3 </w:t>
      </w:r>
      <w:r>
        <w:rPr>
          <w:rFonts w:ascii="Times New Roman" w:eastAsia="宋体" w:hAnsi="Times New Roman" w:cs="Times New Roman" w:hint="eastAsia"/>
          <w:color w:val="000000" w:themeColor="text1"/>
        </w:rPr>
        <w:t>加注“★”号条款为实质性条款，不得出现负偏离，发生负偏离即做无效标处理。</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10.4 </w:t>
      </w:r>
      <w:r>
        <w:rPr>
          <w:rFonts w:ascii="Times New Roman" w:eastAsia="宋体" w:hAnsi="Times New Roman" w:cs="Times New Roman"/>
          <w:color w:val="000000" w:themeColor="text1"/>
        </w:rPr>
        <w:t>招标文件中涉及的参照品牌、型号仅起说明作用，并没有任何限制性，投标人在投标中可以选用其他替代品牌或型号，但这些替代要实质上优于或相当于招标要求。</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11. </w:t>
      </w:r>
      <w:r>
        <w:rPr>
          <w:rFonts w:ascii="Times New Roman" w:eastAsia="宋体" w:hAnsi="Times New Roman" w:cs="Times New Roman"/>
          <w:color w:val="000000" w:themeColor="text1"/>
        </w:rPr>
        <w:t>招标文件的澄清和修改</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11.1 </w:t>
      </w:r>
      <w:r>
        <w:rPr>
          <w:rFonts w:ascii="Times New Roman" w:eastAsia="宋体" w:hAnsi="Times New Roman" w:cs="Times New Roman"/>
          <w:color w:val="000000" w:themeColor="text1"/>
        </w:rPr>
        <w:t>投标截止前，采购人、采购代理机构需要对招标文件进行补充或修改的，采购人、采购代理机构将会通过</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天津市政府采购网</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天津市政府采购中心网</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以更正公告形式发布。</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11.2 </w:t>
      </w:r>
      <w:r>
        <w:rPr>
          <w:rFonts w:ascii="Times New Roman" w:eastAsia="宋体" w:hAnsi="Times New Roman" w:cs="Times New Roman"/>
          <w:color w:val="000000" w:themeColor="text1"/>
        </w:rPr>
        <w:t>更正公告一经在</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天津市政府采购网</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天津市政府采购中心网</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发布，天津市政府采购中心招投标系统将自动发送通知至已</w:t>
      </w:r>
      <w:r>
        <w:rPr>
          <w:rFonts w:ascii="Times New Roman" w:eastAsia="宋体" w:hAnsi="Times New Roman" w:cs="Times New Roman" w:hint="eastAsia"/>
          <w:color w:val="000000" w:themeColor="text1"/>
        </w:rPr>
        <w:t>获取招标文件</w:t>
      </w:r>
      <w:r>
        <w:rPr>
          <w:rFonts w:ascii="Times New Roman" w:eastAsia="宋体" w:hAnsi="Times New Roman" w:cs="Times New Roman"/>
          <w:color w:val="000000" w:themeColor="text1"/>
        </w:rPr>
        <w:t>供应商的</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查看项目文件</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，视同已书面通知所有招标文件的收受人。请参与项目的供应商及时关注更正公告，由此导致的风险由投标人自行承担，采购人、采购代理机构不承担任何责任。</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11.3 </w:t>
      </w:r>
      <w:r>
        <w:rPr>
          <w:rFonts w:ascii="Times New Roman" w:eastAsia="宋体" w:hAnsi="Times New Roman" w:cs="Times New Roman"/>
          <w:color w:val="000000" w:themeColor="text1"/>
        </w:rPr>
        <w:t>更正公告的内容为招标文件的组成部分。当招标文件与更正公告就同一内容的表述不一致时，以最后发出的更正公告内容为准。</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11.4 </w:t>
      </w:r>
      <w:r>
        <w:rPr>
          <w:rFonts w:ascii="Times New Roman" w:eastAsia="宋体" w:hAnsi="Times New Roman" w:cs="Times New Roman"/>
          <w:color w:val="000000" w:themeColor="text1"/>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12. </w:t>
      </w:r>
      <w:r>
        <w:rPr>
          <w:rFonts w:ascii="Times New Roman" w:hAnsi="Times New Roman" w:cs="Times New Roman"/>
          <w:color w:val="000000" w:themeColor="text1"/>
        </w:rPr>
        <w:t>答疑会和踏勘现场</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12.1 </w:t>
      </w:r>
      <w:r>
        <w:rPr>
          <w:rFonts w:ascii="Times New Roman" w:eastAsia="宋体" w:hAnsi="Times New Roman" w:cs="Times New Roman"/>
          <w:color w:val="000000" w:themeColor="text1"/>
        </w:rPr>
        <w:t>采购人、采购代理机构召开答疑会的，所有投标人应按《投标邀请函》规定的时间、地点参加答疑会。投标人如不参加，其风险由投标人自行承担，采购人、采购代理机构不承担任何责任。</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12.2 </w:t>
      </w:r>
      <w:r>
        <w:rPr>
          <w:rFonts w:ascii="Times New Roman" w:eastAsia="宋体" w:hAnsi="Times New Roman" w:cs="Times New Roman"/>
          <w:color w:val="000000" w:themeColor="text1"/>
        </w:rPr>
        <w:t>采购人、采购代理机构组织踏勘现场的，所有投标人按《投标邀请函》规定的时间、地点参加踏勘现场活动。投标人如不参加，其风险由投标人自行承担，采购人、采购代理机构不承担任何责任。</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12.3 </w:t>
      </w:r>
      <w:r>
        <w:rPr>
          <w:rFonts w:ascii="Times New Roman" w:eastAsia="宋体" w:hAnsi="Times New Roman" w:cs="Times New Roman"/>
          <w:color w:val="000000" w:themeColor="text1"/>
        </w:rPr>
        <w:t>采购人、采购代理机构在答疑会或踏勘现场中口头介绍的情况，除经</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天津市政府采购网</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天津市政府采购中心网</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以更正公告的形式发布外，不构成对招标文件的修改，不作为投标人编制投标文件的依据。</w:t>
      </w:r>
    </w:p>
    <w:p w:rsidR="009A2D7A" w:rsidRDefault="0045329F">
      <w:pPr>
        <w:pStyle w:val="Default"/>
        <w:spacing w:line="360" w:lineRule="auto"/>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C  </w:t>
      </w:r>
      <w:r>
        <w:rPr>
          <w:rFonts w:ascii="Times New Roman" w:eastAsia="宋体" w:hAnsi="Times New Roman" w:cs="Times New Roman"/>
          <w:color w:val="000000" w:themeColor="text1"/>
        </w:rPr>
        <w:t>投标文件的编制</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13. </w:t>
      </w:r>
      <w:r>
        <w:rPr>
          <w:rFonts w:ascii="Times New Roman" w:eastAsia="宋体" w:hAnsi="Times New Roman" w:cs="Times New Roman"/>
          <w:color w:val="000000" w:themeColor="text1"/>
        </w:rPr>
        <w:t>要求</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13.1 </w:t>
      </w:r>
      <w:r>
        <w:rPr>
          <w:rFonts w:ascii="Times New Roman" w:eastAsia="宋体" w:hAnsi="Times New Roman" w:cs="Times New Roman"/>
          <w:color w:val="000000" w:themeColor="text1"/>
        </w:rPr>
        <w:t>投标人应仔细阅读招标文件的所有内容，按招标文件要求编制投标文件，以使其投标对招标文件做出实质性响应。否则，其投标文件可能被拒绝，投标人须自行承担由此引起的风险和责任。</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13.2 </w:t>
      </w:r>
      <w:r>
        <w:rPr>
          <w:rFonts w:ascii="Times New Roman" w:eastAsia="宋体" w:hAnsi="Times New Roman" w:cs="Times New Roman"/>
          <w:color w:val="000000" w:themeColor="text1"/>
        </w:rPr>
        <w:t>投标人应根据招标项目需求和投标文件格式编制投标文件，保证其真实有效，并承担相应的法律责任。</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13.3 </w:t>
      </w:r>
      <w:r>
        <w:rPr>
          <w:rFonts w:ascii="Times New Roman" w:eastAsia="宋体" w:hAnsi="Times New Roman" w:cs="Times New Roman"/>
          <w:color w:val="000000" w:themeColor="text1"/>
        </w:rPr>
        <w:t>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14. </w:t>
      </w:r>
      <w:r>
        <w:rPr>
          <w:rFonts w:ascii="Times New Roman" w:eastAsia="宋体" w:hAnsi="Times New Roman" w:cs="Times New Roman"/>
          <w:color w:val="000000" w:themeColor="text1"/>
        </w:rPr>
        <w:t>投标语言及计量单位</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14.1 </w:t>
      </w:r>
      <w:r>
        <w:rPr>
          <w:rFonts w:ascii="Times New Roman" w:eastAsia="宋体" w:hAnsi="Times New Roman" w:cs="Times New Roman"/>
          <w:color w:val="000000" w:themeColor="text1"/>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14.2 </w:t>
      </w:r>
      <w:r>
        <w:rPr>
          <w:rFonts w:ascii="Times New Roman" w:eastAsia="宋体" w:hAnsi="Times New Roman" w:cs="Times New Roman"/>
          <w:color w:val="000000" w:themeColor="text1"/>
        </w:rPr>
        <w:t>除在招标文件中另有规定，投标文件所使用的计量单位均应使用中华人民共和国法定计量单位。</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15. </w:t>
      </w:r>
      <w:r>
        <w:rPr>
          <w:rFonts w:ascii="Times New Roman" w:eastAsia="宋体" w:hAnsi="Times New Roman" w:cs="Times New Roman"/>
          <w:color w:val="000000" w:themeColor="text1"/>
        </w:rPr>
        <w:t>投标文件格式</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15.1 </w:t>
      </w:r>
      <w:r>
        <w:rPr>
          <w:rFonts w:ascii="Times New Roman" w:eastAsia="宋体" w:hAnsi="Times New Roman" w:cs="Times New Roman"/>
          <w:color w:val="000000" w:themeColor="text1"/>
        </w:rPr>
        <w:t>投标人应按招标文件中提供的投标文件格式完整填写。因不按要求编制而引起系统无法检索、读取相关信息时，其后果由投标人自行承担。</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15.2 </w:t>
      </w:r>
      <w:r>
        <w:rPr>
          <w:rFonts w:ascii="Times New Roman" w:eastAsia="宋体" w:hAnsi="Times New Roman" w:cs="Times New Roman"/>
          <w:color w:val="000000" w:themeColor="text1"/>
        </w:rPr>
        <w:t>投标人可对本招标文件</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招标项目要求</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所列的所有服务进行投标，也可只对其中一包或几包的服务投标；若无特殊说明，每一包的内容不得分项投标，原则上按照整包确定中标供应商。</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15.3 </w:t>
      </w:r>
      <w:r>
        <w:rPr>
          <w:rFonts w:ascii="Times New Roman" w:eastAsia="宋体" w:hAnsi="Times New Roman" w:cs="Times New Roman" w:hint="eastAsia"/>
          <w:color w:val="000000" w:themeColor="text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15.</w:t>
      </w:r>
      <w:r>
        <w:rPr>
          <w:rFonts w:ascii="Times New Roman" w:eastAsia="宋体" w:hAnsi="Times New Roman" w:cs="Times New Roman" w:hint="eastAsia"/>
          <w:color w:val="000000" w:themeColor="text1"/>
        </w:rPr>
        <w:t>4</w:t>
      </w:r>
      <w:r>
        <w:rPr>
          <w:rFonts w:ascii="Times New Roman" w:eastAsia="宋体" w:hAnsi="Times New Roman" w:cs="Times New Roman"/>
          <w:color w:val="000000" w:themeColor="text1"/>
        </w:rPr>
        <w:t xml:space="preserve"> </w:t>
      </w:r>
      <w:r>
        <w:rPr>
          <w:rFonts w:ascii="Times New Roman" w:eastAsia="宋体" w:hAnsi="Times New Roman" w:cs="Times New Roman"/>
          <w:color w:val="000000" w:themeColor="text1"/>
        </w:rPr>
        <w:t>如投标多个包的，要求按包分别独立制作投标文件。</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15.</w:t>
      </w:r>
      <w:r>
        <w:rPr>
          <w:rFonts w:ascii="Times New Roman" w:eastAsia="宋体" w:hAnsi="Times New Roman" w:cs="Times New Roman" w:hint="eastAsia"/>
          <w:color w:val="000000" w:themeColor="text1"/>
        </w:rPr>
        <w:t>5</w:t>
      </w:r>
      <w:r>
        <w:rPr>
          <w:rFonts w:ascii="Times New Roman" w:eastAsia="宋体" w:hAnsi="Times New Roman" w:cs="Times New Roman"/>
          <w:color w:val="000000" w:themeColor="text1"/>
        </w:rPr>
        <w:t xml:space="preserve"> </w:t>
      </w:r>
      <w:r>
        <w:rPr>
          <w:rFonts w:ascii="Times New Roman" w:eastAsia="宋体" w:hAnsi="Times New Roman" w:cs="Times New Roman"/>
          <w:color w:val="000000" w:themeColor="text1"/>
        </w:rPr>
        <w:t>投标文件（包括封面和目录）的每一页，从封面开始按阿拉伯数字</w:t>
      </w:r>
      <w:r>
        <w:rPr>
          <w:rFonts w:ascii="Times New Roman" w:eastAsia="宋体" w:hAnsi="Times New Roman" w:cs="Times New Roman"/>
          <w:color w:val="000000" w:themeColor="text1"/>
        </w:rPr>
        <w:t>1</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2</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3…</w:t>
      </w:r>
      <w:r>
        <w:rPr>
          <w:rFonts w:ascii="Times New Roman" w:eastAsia="宋体" w:hAnsi="Times New Roman" w:cs="Times New Roman"/>
          <w:color w:val="000000" w:themeColor="text1"/>
        </w:rPr>
        <w:t>顺序编制页码。</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16. </w:t>
      </w:r>
      <w:r>
        <w:rPr>
          <w:rFonts w:ascii="Times New Roman" w:eastAsia="宋体" w:hAnsi="Times New Roman" w:cs="Times New Roman"/>
          <w:color w:val="000000" w:themeColor="text1"/>
        </w:rPr>
        <w:t>投标报价</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16.1 </w:t>
      </w:r>
      <w:r>
        <w:rPr>
          <w:rFonts w:ascii="Times New Roman" w:eastAsia="宋体" w:hAnsi="Times New Roman" w:cs="Times New Roman"/>
          <w:color w:val="000000" w:themeColor="text1"/>
        </w:rPr>
        <w:t>投标书、开标一览表等各表中的报价，若无特殊说明应采用人民币填报。</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16.2 </w:t>
      </w:r>
      <w:r>
        <w:rPr>
          <w:rFonts w:ascii="Times New Roman" w:eastAsia="宋体" w:hAnsi="Times New Roman" w:cs="Times New Roman"/>
          <w:color w:val="000000" w:themeColor="text1"/>
        </w:rPr>
        <w:t>投标报价是</w:t>
      </w:r>
      <w:r>
        <w:rPr>
          <w:rFonts w:ascii="Times New Roman" w:hAnsi="Times New Roman" w:cs="Times New Roman"/>
          <w:color w:val="000000" w:themeColor="text1"/>
        </w:rPr>
        <w:t>为完成招标文件规定的一切工作所需的全部费用的最终优惠价格。</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16.3 </w:t>
      </w:r>
      <w:r>
        <w:rPr>
          <w:rFonts w:ascii="Times New Roman" w:eastAsia="宋体" w:hAnsi="Times New Roman" w:cs="Times New Roman"/>
          <w:color w:val="000000" w:themeColor="text1"/>
        </w:rPr>
        <w:t>除《招标项目需求》中说明并允许外，投标的每一个货物、服务的单项报价以及采购项目的投标总价均只允许有一个报价，任何有选择的报价，采购人、采购代理机构均将予以拒绝。</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17. </w:t>
      </w:r>
      <w:r>
        <w:rPr>
          <w:rFonts w:ascii="Times New Roman" w:eastAsia="宋体" w:hAnsi="Times New Roman" w:cs="Times New Roman"/>
          <w:color w:val="000000" w:themeColor="text1"/>
        </w:rPr>
        <w:t>投标人资格证明文件</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投标人必须提交证明其有资格进行投标和有能力履行合同的文件，作为投标文件的一部分。</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1</w:t>
      </w:r>
      <w:r>
        <w:rPr>
          <w:rFonts w:ascii="Times New Roman" w:eastAsia="宋体" w:hAnsi="Times New Roman" w:cs="Times New Roman"/>
          <w:color w:val="000000" w:themeColor="text1"/>
        </w:rPr>
        <w:t>）《投标邀请函》中规定的供应商资格要求（实质性要求）证明文件；</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2</w:t>
      </w:r>
      <w:r>
        <w:rPr>
          <w:rFonts w:ascii="Times New Roman" w:eastAsia="宋体" w:hAnsi="Times New Roman" w:cs="Times New Roman"/>
          <w:color w:val="000000" w:themeColor="text1"/>
        </w:rPr>
        <w:t>）若国家及行业对投标项目有特殊资格要求的，还须提供特殊资格证明文件；</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hint="eastAsia"/>
          <w:color w:val="000000" w:themeColor="text1"/>
        </w:rPr>
        <w:t>3</w:t>
      </w:r>
      <w:r>
        <w:rPr>
          <w:rFonts w:ascii="Times New Roman" w:eastAsia="宋体" w:hAnsi="Times New Roman" w:cs="Times New Roman"/>
          <w:color w:val="000000" w:themeColor="text1"/>
        </w:rPr>
        <w:t>）涉及本须知中</w:t>
      </w:r>
      <w:r>
        <w:rPr>
          <w:rFonts w:ascii="Times New Roman" w:eastAsia="宋体" w:hAnsi="Times New Roman" w:cs="Times New Roman"/>
          <w:color w:val="000000" w:themeColor="text1"/>
        </w:rPr>
        <w:t xml:space="preserve">“4. </w:t>
      </w:r>
      <w:r>
        <w:rPr>
          <w:rFonts w:ascii="Times New Roman" w:eastAsia="宋体" w:hAnsi="Times New Roman" w:cs="Times New Roman"/>
          <w:color w:val="000000" w:themeColor="text1"/>
        </w:rPr>
        <w:t>合格的投标人</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相关要求的，按其要求执行。</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18. </w:t>
      </w:r>
      <w:r>
        <w:rPr>
          <w:rFonts w:ascii="Times New Roman" w:eastAsia="宋体" w:hAnsi="Times New Roman" w:cs="Times New Roman"/>
          <w:color w:val="000000" w:themeColor="text1"/>
        </w:rPr>
        <w:t>技术响应文件</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18.1 </w:t>
      </w:r>
      <w:r>
        <w:rPr>
          <w:rFonts w:ascii="Times New Roman" w:eastAsia="宋体" w:hAnsi="Times New Roman" w:cs="Times New Roman"/>
          <w:color w:val="000000" w:themeColor="text1"/>
        </w:rPr>
        <w:t>投标人须提交证明其拟提供的服务符合招标文件规定的技术响应文件，作为投标文件的一部分。</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18.2 </w:t>
      </w:r>
      <w:r>
        <w:rPr>
          <w:rFonts w:ascii="Times New Roman" w:eastAsia="宋体" w:hAnsi="Times New Roman" w:cs="Times New Roman"/>
          <w:color w:val="000000" w:themeColor="text1"/>
        </w:rPr>
        <w:t>上述技术响应文件可以是文字资料、图纸或数据，</w:t>
      </w:r>
      <w:r>
        <w:rPr>
          <w:rFonts w:ascii="Times New Roman" w:hAnsi="Times New Roman" w:cs="Times New Roman"/>
          <w:color w:val="000000" w:themeColor="text1"/>
          <w:szCs w:val="21"/>
        </w:rPr>
        <w:t>其内容应包括但不限于人力、物力等资源的投入以及服务内容、方式、手段、措施、质量保证及建议等。</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19. </w:t>
      </w:r>
      <w:r>
        <w:rPr>
          <w:rFonts w:ascii="Times New Roman" w:eastAsia="宋体" w:hAnsi="Times New Roman" w:cs="Times New Roman"/>
          <w:color w:val="000000" w:themeColor="text1"/>
        </w:rPr>
        <w:t>投标保证金</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19.1 </w:t>
      </w:r>
      <w:r>
        <w:rPr>
          <w:rFonts w:ascii="Times New Roman" w:eastAsia="宋体" w:hAnsi="Times New Roman" w:cs="Times New Roman"/>
          <w:color w:val="000000" w:themeColor="text1"/>
        </w:rPr>
        <w:t>按照《招标项目要求》要求执行。</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19.2 </w:t>
      </w:r>
      <w:r>
        <w:rPr>
          <w:rFonts w:ascii="Times New Roman" w:eastAsia="宋体" w:hAnsi="Times New Roman" w:cs="Times New Roman"/>
          <w:color w:val="000000" w:themeColor="text1"/>
        </w:rPr>
        <w:t>符合《政府采购货物和服务招标投标管理办法》和《政府采购法实施条例》相关规定。</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20. </w:t>
      </w:r>
      <w:r>
        <w:rPr>
          <w:rFonts w:ascii="Times New Roman" w:eastAsia="宋体" w:hAnsi="Times New Roman" w:cs="Times New Roman"/>
          <w:color w:val="000000" w:themeColor="text1"/>
        </w:rPr>
        <w:t>投标有效期</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20.1 </w:t>
      </w:r>
      <w:r>
        <w:rPr>
          <w:rFonts w:ascii="Times New Roman" w:eastAsia="宋体" w:hAnsi="Times New Roman" w:cs="Times New Roman"/>
          <w:color w:val="000000" w:themeColor="text1"/>
        </w:rPr>
        <w:t>投标有效期为</w:t>
      </w:r>
      <w:r>
        <w:rPr>
          <w:rFonts w:ascii="Times New Roman" w:eastAsia="宋体" w:hAnsi="Times New Roman" w:cs="Times New Roman" w:hint="eastAsia"/>
          <w:color w:val="000000" w:themeColor="text1"/>
        </w:rPr>
        <w:t>提交投标文件的截止之日</w:t>
      </w:r>
      <w:r>
        <w:rPr>
          <w:rFonts w:ascii="Times New Roman" w:eastAsia="宋体" w:hAnsi="Times New Roman" w:cs="Times New Roman"/>
          <w:color w:val="000000" w:themeColor="text1"/>
        </w:rPr>
        <w:t>起</w:t>
      </w:r>
      <w:r>
        <w:rPr>
          <w:rFonts w:ascii="Times New Roman" w:eastAsia="宋体" w:hAnsi="Times New Roman" w:cs="Times New Roman"/>
          <w:color w:val="000000" w:themeColor="text1"/>
        </w:rPr>
        <w:t>60</w:t>
      </w:r>
      <w:r>
        <w:rPr>
          <w:rFonts w:ascii="Times New Roman" w:eastAsia="宋体" w:hAnsi="Times New Roman" w:cs="Times New Roman"/>
          <w:color w:val="000000" w:themeColor="text1"/>
        </w:rPr>
        <w:t>天。投标书中规定的有效期短于招标文件规定的，其投标将被拒绝。</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20.2 </w:t>
      </w:r>
      <w:r>
        <w:rPr>
          <w:rFonts w:ascii="Times New Roman" w:eastAsia="宋体" w:hAnsi="Times New Roman" w:cs="Times New Roman"/>
          <w:color w:val="000000" w:themeColor="text1"/>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21. </w:t>
      </w:r>
      <w:r>
        <w:rPr>
          <w:rFonts w:ascii="Times New Roman" w:eastAsia="宋体" w:hAnsi="Times New Roman" w:cs="Times New Roman"/>
          <w:color w:val="000000" w:themeColor="text1"/>
        </w:rPr>
        <w:t>投标文件的签署及规定</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21.1 </w:t>
      </w:r>
      <w:r>
        <w:rPr>
          <w:rFonts w:ascii="Times New Roman" w:eastAsia="宋体" w:hAnsi="Times New Roman" w:cs="Times New Roman"/>
          <w:color w:val="000000" w:themeColor="text1"/>
        </w:rPr>
        <w:t>投标文件应按《招标项目要求》和《投标文件格式》如实编写，未尽事宜可自行补充。投标文件内容不完整、格式不符合导致投标文件被误读、漏读或者查找不到相关内容的，投标人自行承担由此产生的风险。</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21.2 </w:t>
      </w:r>
      <w:r>
        <w:rPr>
          <w:rFonts w:ascii="Times New Roman" w:eastAsia="宋体" w:hAnsi="Times New Roman" w:cs="Times New Roman" w:hint="eastAsia"/>
          <w:color w:val="000000" w:themeColor="text1"/>
        </w:rPr>
        <w:t>投标人按照《投标邀请函》的要求提交网上应答并</w:t>
      </w:r>
      <w:r>
        <w:rPr>
          <w:rFonts w:ascii="Times New Roman" w:eastAsiaTheme="minorEastAsia" w:hAnsi="Times New Roman" w:cs="Times New Roman" w:hint="eastAsia"/>
          <w:color w:val="000000" w:themeColor="text1"/>
          <w:szCs w:val="32"/>
        </w:rPr>
        <w:t>上传</w:t>
      </w:r>
      <w:r>
        <w:rPr>
          <w:rFonts w:ascii="Times New Roman" w:eastAsia="宋体" w:hAnsi="Times New Roman" w:cs="Times New Roman" w:hint="eastAsia"/>
          <w:color w:val="000000" w:themeColor="text1"/>
        </w:rPr>
        <w:t>加盖投标人电子签章的电子投标文件（以通过天津公共资源电子签章客户端正确读取签章信息为准）。</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21.3 </w:t>
      </w:r>
      <w:r>
        <w:rPr>
          <w:rFonts w:ascii="Times New Roman" w:eastAsia="宋体" w:hAnsi="Times New Roman" w:cs="Times New Roman"/>
          <w:color w:val="000000" w:themeColor="text1"/>
        </w:rPr>
        <w:t>若有修改须于规定时间内重新提交电子投标文件。投标文件因模糊不清或表达不清所引起的后果由投标人自负。</w:t>
      </w:r>
    </w:p>
    <w:p w:rsidR="009A2D7A" w:rsidRDefault="0045329F">
      <w:pPr>
        <w:pStyle w:val="Default"/>
        <w:spacing w:line="360" w:lineRule="auto"/>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D  </w:t>
      </w:r>
      <w:r>
        <w:rPr>
          <w:rFonts w:ascii="Times New Roman" w:eastAsia="宋体" w:hAnsi="Times New Roman" w:cs="Times New Roman"/>
          <w:color w:val="000000" w:themeColor="text1"/>
        </w:rPr>
        <w:t>投标文件的网上应答和提交</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22. </w:t>
      </w:r>
      <w:r>
        <w:rPr>
          <w:rFonts w:ascii="Times New Roman" w:eastAsia="宋体" w:hAnsi="Times New Roman" w:cs="Times New Roman" w:hint="eastAsia"/>
          <w:color w:val="000000" w:themeColor="text1"/>
        </w:rPr>
        <w:t>投标人须按《投标邀请函》规定提交网上应答并上传加盖投标人电子签章的电子投标文件（以通过天津公共资源电子签章客户端正确读取签章信息为准）。具体方式：</w:t>
      </w:r>
      <w:r>
        <w:rPr>
          <w:rFonts w:ascii="Times New Roman" w:eastAsia="宋体" w:hAnsi="Times New Roman" w:cs="Times New Roman"/>
          <w:color w:val="000000" w:themeColor="text1"/>
        </w:rPr>
        <w:t>使用天津数字认证有限公司发出的</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数字证书（原天津市电子认证中心发出尚在有效期内的</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数字证书仍可使用）登录</w:t>
      </w:r>
      <w:r>
        <w:rPr>
          <w:rFonts w:ascii="Times New Roman" w:eastAsia="宋体" w:hAnsi="Times New Roman" w:cs="Times New Roman" w:hint="eastAsia"/>
          <w:color w:val="000000" w:themeColor="text1"/>
        </w:rPr>
        <w:t>天津市政府采购中心网（网址：</w:t>
      </w:r>
      <w:r>
        <w:rPr>
          <w:rFonts w:ascii="Times New Roman" w:eastAsia="宋体" w:hAnsi="Times New Roman" w:cs="Times New Roman" w:hint="eastAsia"/>
          <w:color w:val="000000" w:themeColor="text1"/>
        </w:rPr>
        <w:t>http://tjgpc.zwfwb.tj.gov.cn</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“网上招投标”</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“供应商登录”</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Pr>
          <w:rFonts w:ascii="Times New Roman" w:eastAsia="宋体" w:hAnsi="Times New Roman" w:cs="Times New Roman" w:hint="eastAsia"/>
          <w:color w:val="000000" w:themeColor="text1"/>
        </w:rPr>
        <w:t>79</w:t>
      </w:r>
      <w:r>
        <w:rPr>
          <w:rFonts w:ascii="Times New Roman" w:eastAsia="宋体" w:hAnsi="Times New Roman" w:cs="Times New Roman" w:hint="eastAsia"/>
          <w:color w:val="000000" w:themeColor="text1"/>
        </w:rPr>
        <w:t>号天津市政府采购中心窗口完成上述操作。</w:t>
      </w:r>
    </w:p>
    <w:p w:rsidR="009A2D7A" w:rsidRDefault="0045329F">
      <w:pPr>
        <w:pStyle w:val="Default"/>
        <w:spacing w:line="360" w:lineRule="auto"/>
        <w:ind w:firstLineChars="200" w:firstLine="446"/>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23. </w:t>
      </w:r>
      <w:r>
        <w:rPr>
          <w:rFonts w:ascii="Times New Roman" w:eastAsia="宋体" w:hAnsi="Times New Roman" w:cs="Times New Roman" w:hint="eastAsia"/>
          <w:color w:val="000000" w:themeColor="text1"/>
        </w:rPr>
        <w:t>制作和上传电子投标文件要求</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23.1 </w:t>
      </w:r>
      <w:r>
        <w:rPr>
          <w:rFonts w:ascii="Times New Roman" w:eastAsia="宋体" w:hAnsi="Times New Roman" w:cs="Times New Roman" w:hint="eastAsia"/>
          <w:color w:val="000000" w:themeColor="text1"/>
        </w:rPr>
        <w:t>投标人须下载天津市政府采购中心网</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下载中心</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《天津公共资源电子签章客户端安装包及使用说明》。</w:t>
      </w:r>
    </w:p>
    <w:p w:rsidR="009A2D7A" w:rsidRDefault="0045329F">
      <w:pPr>
        <w:pStyle w:val="Default"/>
        <w:spacing w:line="360" w:lineRule="auto"/>
        <w:ind w:firstLineChars="200" w:firstLine="446"/>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23.2 </w:t>
      </w:r>
      <w:r>
        <w:rPr>
          <w:rFonts w:ascii="Times New Roman" w:eastAsia="宋体" w:hAnsi="Times New Roman" w:cs="Times New Roman" w:hint="eastAsia"/>
          <w:color w:val="000000" w:themeColor="text1"/>
        </w:rPr>
        <w:t>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rsidR="009A2D7A" w:rsidRDefault="0045329F">
      <w:pPr>
        <w:pStyle w:val="Default"/>
        <w:spacing w:line="360" w:lineRule="auto"/>
        <w:ind w:firstLineChars="200" w:firstLine="446"/>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特别提醒：</w:t>
      </w:r>
    </w:p>
    <w:p w:rsidR="009A2D7A" w:rsidRDefault="0045329F">
      <w:pPr>
        <w:pStyle w:val="Default"/>
        <w:spacing w:line="360" w:lineRule="auto"/>
        <w:ind w:firstLineChars="200" w:firstLine="446"/>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1</w:t>
      </w:r>
      <w:r>
        <w:rPr>
          <w:rFonts w:ascii="Times New Roman" w:eastAsia="宋体" w:hAnsi="Times New Roman" w:cs="Times New Roman" w:hint="eastAsia"/>
          <w:color w:val="000000" w:themeColor="text1"/>
        </w:rPr>
        <w:t>）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rsidR="009A2D7A" w:rsidRDefault="0045329F">
      <w:pPr>
        <w:pStyle w:val="Default"/>
        <w:spacing w:line="360" w:lineRule="auto"/>
        <w:ind w:firstLineChars="200" w:firstLine="446"/>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2</w:t>
      </w:r>
      <w:r>
        <w:rPr>
          <w:rFonts w:ascii="Times New Roman" w:eastAsia="宋体" w:hAnsi="Times New Roman" w:cs="Times New Roman" w:hint="eastAsia"/>
          <w:color w:val="000000" w:themeColor="text1"/>
        </w:rPr>
        <w:t>）投标人应当按照天津公共资源电子签章客户端使用说明的要求使用电子签章客户端软件。不按本使用说明使用电子签章客户端软件，或使用</w:t>
      </w:r>
      <w:r>
        <w:rPr>
          <w:rFonts w:ascii="Times New Roman" w:eastAsia="宋体" w:hAnsi="Times New Roman" w:cs="Times New Roman" w:hint="eastAsia"/>
          <w:color w:val="000000" w:themeColor="text1"/>
        </w:rPr>
        <w:t>word</w:t>
      </w:r>
      <w:r>
        <w:rPr>
          <w:rFonts w:ascii="Times New Roman" w:eastAsia="宋体" w:hAnsi="Times New Roman" w:cs="Times New Roman" w:hint="eastAsia"/>
          <w:color w:val="000000" w:themeColor="text1"/>
        </w:rPr>
        <w:t>等其它软件进行签章工作，将会造成天津公共资源电子签章客户端无法读取签章信息，并导致投标无效。</w:t>
      </w:r>
    </w:p>
    <w:p w:rsidR="009A2D7A" w:rsidRDefault="0045329F">
      <w:pPr>
        <w:pStyle w:val="Default"/>
        <w:spacing w:line="360" w:lineRule="auto"/>
        <w:ind w:firstLineChars="200" w:firstLine="446"/>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23.3 </w:t>
      </w:r>
      <w:r>
        <w:rPr>
          <w:rFonts w:ascii="Times New Roman" w:eastAsia="宋体" w:hAnsi="Times New Roman" w:cs="Times New Roman" w:hint="eastAsia"/>
          <w:color w:val="000000" w:themeColor="text1"/>
        </w:rPr>
        <w:t>投标人须保证电子投标文件清晰，便于识别，如因上传、扫描、格式等原因导致评审时受到影响，由投标人自行承担相应责任。</w:t>
      </w:r>
    </w:p>
    <w:p w:rsidR="009A2D7A" w:rsidRDefault="0045329F">
      <w:pPr>
        <w:pStyle w:val="Default"/>
        <w:spacing w:line="360" w:lineRule="auto"/>
        <w:ind w:firstLineChars="200" w:firstLine="446"/>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24. </w:t>
      </w:r>
      <w:r>
        <w:rPr>
          <w:rFonts w:ascii="Times New Roman" w:eastAsia="宋体" w:hAnsi="Times New Roman" w:cs="Times New Roman"/>
          <w:color w:val="000000" w:themeColor="text1"/>
        </w:rPr>
        <w:t>投标人须承诺接受电子投标的方式，并自行承担由此带来的废标、无效投标的风险。</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25. </w:t>
      </w:r>
      <w:r>
        <w:rPr>
          <w:rFonts w:ascii="Times New Roman" w:eastAsia="宋体" w:hAnsi="Times New Roman" w:cs="Times New Roman" w:hint="eastAsia"/>
          <w:color w:val="000000" w:themeColor="text1"/>
        </w:rPr>
        <w:t>未按招标文件的规定提交网上应答和上传加盖投标人电子签章的电子投标文件（以通过天津公共资源电子签章客户端正确读取签章信息为准）的投标将被拒绝。</w:t>
      </w:r>
    </w:p>
    <w:p w:rsidR="009A2D7A" w:rsidRDefault="009A2D7A">
      <w:pPr>
        <w:pStyle w:val="Default"/>
        <w:spacing w:line="360" w:lineRule="auto"/>
        <w:ind w:firstLineChars="200" w:firstLine="446"/>
        <w:jc w:val="both"/>
        <w:rPr>
          <w:rFonts w:ascii="Times New Roman" w:eastAsia="宋体" w:hAnsi="Times New Roman" w:cs="Times New Roman"/>
          <w:color w:val="000000" w:themeColor="text1"/>
        </w:rPr>
      </w:pPr>
    </w:p>
    <w:p w:rsidR="009A2D7A" w:rsidRDefault="0045329F">
      <w:pPr>
        <w:pStyle w:val="Default"/>
        <w:spacing w:line="360" w:lineRule="auto"/>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E  </w:t>
      </w:r>
      <w:r>
        <w:rPr>
          <w:rFonts w:ascii="Times New Roman" w:eastAsia="宋体" w:hAnsi="Times New Roman" w:cs="Times New Roman"/>
          <w:color w:val="000000" w:themeColor="text1"/>
        </w:rPr>
        <w:t>开标和评标</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26. </w:t>
      </w:r>
      <w:r>
        <w:rPr>
          <w:rFonts w:ascii="Times New Roman" w:eastAsia="宋体" w:hAnsi="Times New Roman" w:cs="Times New Roman" w:hint="eastAsia"/>
          <w:color w:val="000000" w:themeColor="text1"/>
        </w:rPr>
        <w:t>开标解密和资格审查</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26.1 </w:t>
      </w:r>
      <w:r>
        <w:rPr>
          <w:rFonts w:ascii="Times New Roman" w:eastAsia="宋体" w:hAnsi="Times New Roman" w:cs="Times New Roman" w:hint="eastAsia"/>
          <w:color w:val="000000" w:themeColor="text1"/>
        </w:rPr>
        <w:t>投标人须于《投标邀请函》中规定的时间内使用天津数字认证有限公司发出的</w:t>
      </w:r>
      <w:r>
        <w:rPr>
          <w:rFonts w:ascii="Times New Roman" w:eastAsia="宋体" w:hAnsi="Times New Roman" w:cs="Times New Roman" w:hint="eastAsia"/>
          <w:color w:val="000000" w:themeColor="text1"/>
        </w:rPr>
        <w:t>CA</w:t>
      </w:r>
      <w:r>
        <w:rPr>
          <w:rFonts w:ascii="Times New Roman" w:eastAsia="宋体" w:hAnsi="Times New Roman" w:cs="Times New Roman" w:hint="eastAsia"/>
          <w:color w:val="000000" w:themeColor="text1"/>
        </w:rPr>
        <w:t>数字证书（原天津市电子认证中心发出尚在有效期内的</w:t>
      </w:r>
      <w:r>
        <w:rPr>
          <w:rFonts w:ascii="Times New Roman" w:eastAsia="宋体" w:hAnsi="Times New Roman" w:cs="Times New Roman" w:hint="eastAsia"/>
          <w:color w:val="000000" w:themeColor="text1"/>
        </w:rPr>
        <w:t>CA</w:t>
      </w:r>
      <w:r>
        <w:rPr>
          <w:rFonts w:ascii="Times New Roman" w:eastAsia="宋体" w:hAnsi="Times New Roman" w:cs="Times New Roman" w:hint="eastAsia"/>
          <w:color w:val="000000" w:themeColor="text1"/>
        </w:rPr>
        <w:t>数字证书仍可使用）登录天津市政府采购中心网（网址：</w:t>
      </w:r>
      <w:r>
        <w:rPr>
          <w:rFonts w:ascii="Times New Roman" w:eastAsia="宋体" w:hAnsi="Times New Roman" w:cs="Times New Roman" w:hint="eastAsia"/>
          <w:color w:val="000000" w:themeColor="text1"/>
        </w:rPr>
        <w:t>http://tjgpc.zwfwb.tj.gov.cn</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“网上招投标”</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“供应商登录”</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“市级集采机构入口”完成开标解密。</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26.2 </w:t>
      </w:r>
      <w:r>
        <w:rPr>
          <w:rFonts w:ascii="Times New Roman" w:eastAsia="宋体" w:hAnsi="Times New Roman" w:cs="Times New Roman"/>
          <w:color w:val="000000" w:themeColor="text1"/>
        </w:rPr>
        <w:t>由于投标人原因，没有在规定时间内进行网上开标解密，视为无效投标。</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26.3 </w:t>
      </w:r>
      <w:r>
        <w:rPr>
          <w:rFonts w:ascii="Times New Roman" w:eastAsia="宋体" w:hAnsi="Times New Roman" w:cs="Times New Roman"/>
          <w:color w:val="000000" w:themeColor="text1"/>
        </w:rPr>
        <w:t>开标解密后，对开标结果进行网上公示，投标人报价为空、为零的将被视为无效投标。</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26.4 </w:t>
      </w:r>
      <w:r>
        <w:rPr>
          <w:rFonts w:ascii="Times New Roman" w:eastAsia="宋体" w:hAnsi="Times New Roman" w:cs="Times New Roman"/>
          <w:color w:val="000000" w:themeColor="text1"/>
        </w:rPr>
        <w:t>开标解密后，投标代表人应保持电话畅通并具备相应的网络环境，随时准备接受评委的网上询标。</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26.5 </w:t>
      </w:r>
      <w:r>
        <w:rPr>
          <w:rFonts w:ascii="Times New Roman" w:eastAsia="宋体" w:hAnsi="Times New Roman" w:cs="Times New Roman"/>
          <w:color w:val="000000" w:themeColor="text1"/>
        </w:rPr>
        <w:t>投标人须于规定时间内通过天津市政府采购中心招投标系统</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询标解答</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对评委的网上询标予以解答。如投标代表人被要求到评审现场答疑时，须携带身份证等有效证件原件，以备查验。</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26.6 </w:t>
      </w:r>
      <w:r>
        <w:rPr>
          <w:rFonts w:ascii="Times New Roman" w:eastAsia="宋体" w:hAnsi="Times New Roman" w:cs="Times New Roman" w:hint="eastAsia"/>
          <w:color w:val="000000" w:themeColor="text1"/>
        </w:rPr>
        <w:t>投标截止时间后，投标人不足</w:t>
      </w:r>
      <w:r>
        <w:rPr>
          <w:rFonts w:ascii="Times New Roman" w:eastAsia="宋体" w:hAnsi="Times New Roman" w:cs="Times New Roman" w:hint="eastAsia"/>
          <w:color w:val="000000" w:themeColor="text1"/>
        </w:rPr>
        <w:t>3</w:t>
      </w:r>
      <w:r>
        <w:rPr>
          <w:rFonts w:ascii="Times New Roman" w:eastAsia="宋体" w:hAnsi="Times New Roman" w:cs="Times New Roman" w:hint="eastAsia"/>
          <w:color w:val="000000" w:themeColor="text1"/>
        </w:rPr>
        <w:t>家的，不得开标。</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26.7 </w:t>
      </w:r>
      <w:r>
        <w:rPr>
          <w:rFonts w:ascii="Times New Roman" w:eastAsia="宋体" w:hAnsi="Times New Roman" w:cs="Times New Roman" w:hint="eastAsia"/>
          <w:color w:val="000000" w:themeColor="text1"/>
        </w:rPr>
        <w:t>开标解密后，采购人或采购代理机构应当依法对投标人的资格进行审查。资格审查合格的投标人不足</w:t>
      </w:r>
      <w:r>
        <w:rPr>
          <w:rFonts w:ascii="Times New Roman" w:eastAsia="宋体" w:hAnsi="Times New Roman" w:cs="Times New Roman" w:hint="eastAsia"/>
          <w:color w:val="000000" w:themeColor="text1"/>
        </w:rPr>
        <w:t>3</w:t>
      </w:r>
      <w:r>
        <w:rPr>
          <w:rFonts w:ascii="Times New Roman" w:eastAsia="宋体" w:hAnsi="Times New Roman" w:cs="Times New Roman" w:hint="eastAsia"/>
          <w:color w:val="000000" w:themeColor="text1"/>
        </w:rPr>
        <w:t>家的，不得评标。</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27. </w:t>
      </w:r>
      <w:r>
        <w:rPr>
          <w:rFonts w:ascii="Times New Roman" w:eastAsia="宋体" w:hAnsi="Times New Roman" w:cs="Times New Roman"/>
          <w:color w:val="000000" w:themeColor="text1"/>
        </w:rPr>
        <w:t>评标委员会</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27.1 </w:t>
      </w:r>
      <w:r>
        <w:rPr>
          <w:rFonts w:ascii="Times New Roman" w:eastAsia="宋体" w:hAnsi="Times New Roman" w:cs="Times New Roman" w:hint="eastAsia"/>
          <w:color w:val="000000" w:themeColor="text1"/>
        </w:rPr>
        <w:t>评标委员会成员由采购人代表和评审专家组成，成员人数应当为</w:t>
      </w:r>
      <w:r>
        <w:rPr>
          <w:rFonts w:ascii="Times New Roman" w:eastAsia="宋体" w:hAnsi="Times New Roman" w:cs="Times New Roman" w:hint="eastAsia"/>
          <w:color w:val="000000" w:themeColor="text1"/>
        </w:rPr>
        <w:t>5</w:t>
      </w:r>
      <w:r>
        <w:rPr>
          <w:rFonts w:ascii="Times New Roman" w:eastAsia="宋体" w:hAnsi="Times New Roman" w:cs="Times New Roman" w:hint="eastAsia"/>
          <w:color w:val="000000" w:themeColor="text1"/>
        </w:rPr>
        <w:t>人以上单数，其中评审专家不得少于成员总数的三分之二。</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27.2 </w:t>
      </w:r>
      <w:r>
        <w:rPr>
          <w:rFonts w:ascii="Times New Roman" w:eastAsia="宋体" w:hAnsi="Times New Roman" w:cs="Times New Roman" w:hint="eastAsia"/>
          <w:color w:val="000000" w:themeColor="text1"/>
        </w:rPr>
        <w:t>评标委员会负责审查投标文件是否符合招标文件的要求，并进行审查、询标、评估和比较。评标委员会认为必要时，可向投标人进行询标。</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27.3 </w:t>
      </w:r>
      <w:r>
        <w:rPr>
          <w:rFonts w:ascii="Times New Roman" w:eastAsia="宋体" w:hAnsi="Times New Roman" w:cs="Times New Roman" w:hint="eastAsia"/>
          <w:color w:val="000000" w:themeColor="text1"/>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27.4 </w:t>
      </w:r>
      <w:r>
        <w:rPr>
          <w:rFonts w:ascii="Times New Roman" w:eastAsia="宋体" w:hAnsi="Times New Roman" w:cs="Times New Roman" w:hint="eastAsia"/>
          <w:color w:val="000000" w:themeColor="text1"/>
        </w:rPr>
        <w:t>评标委员会负责完成全部评标工作，向采购人提出经评标委员会签字的书面评标报告。</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28. </w:t>
      </w:r>
      <w:r>
        <w:rPr>
          <w:rFonts w:ascii="Times New Roman" w:eastAsia="宋体" w:hAnsi="Times New Roman" w:cs="Times New Roman"/>
          <w:color w:val="000000" w:themeColor="text1"/>
        </w:rPr>
        <w:t>对投标文件的审查和响应性的确定</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28.1 </w:t>
      </w:r>
      <w:r>
        <w:rPr>
          <w:rFonts w:ascii="Times New Roman" w:eastAsia="宋体" w:hAnsi="Times New Roman" w:cs="Times New Roman" w:hint="eastAsia"/>
          <w:color w:val="000000" w:themeColor="text1"/>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28.2 </w:t>
      </w:r>
      <w:r>
        <w:rPr>
          <w:rFonts w:ascii="Times New Roman" w:eastAsia="宋体" w:hAnsi="Times New Roman" w:cs="Times New Roman" w:hint="eastAsia"/>
          <w:color w:val="000000" w:themeColor="text1"/>
        </w:rPr>
        <w:t>投标截止时间后，除评标委员会要求提供外，不接受投标人及与投标人有关的任何一方递交的材料。</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28.</w:t>
      </w:r>
      <w:r>
        <w:rPr>
          <w:rFonts w:ascii="Times New Roman" w:eastAsia="宋体" w:hAnsi="Times New Roman" w:cs="Times New Roman" w:hint="eastAsia"/>
          <w:color w:val="000000" w:themeColor="text1"/>
        </w:rPr>
        <w:t>3</w:t>
      </w:r>
      <w:r>
        <w:rPr>
          <w:rFonts w:ascii="Times New Roman" w:eastAsia="宋体" w:hAnsi="Times New Roman" w:cs="Times New Roman"/>
          <w:color w:val="000000" w:themeColor="text1"/>
        </w:rPr>
        <w:t xml:space="preserve"> </w:t>
      </w:r>
      <w:r>
        <w:rPr>
          <w:rFonts w:ascii="Times New Roman" w:eastAsia="宋体" w:hAnsi="Times New Roman" w:cs="Times New Roman"/>
          <w:color w:val="000000" w:themeColor="text1"/>
        </w:rPr>
        <w:t>实质上没有响应招标文件要求的投标文件，将被拒绝。投标人不得通过修改或撤回不符合要求的重大偏离而使其投标成为响应性的投标。如出现下列情况之一的，其投标将被拒绝或中标无效：</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1</w:t>
      </w:r>
      <w:r>
        <w:rPr>
          <w:rFonts w:ascii="Times New Roman" w:eastAsia="宋体" w:hAnsi="Times New Roman" w:cs="Times New Roman" w:hint="eastAsia"/>
          <w:color w:val="000000" w:themeColor="text1"/>
        </w:rPr>
        <w:t>）投标文件未按招标文件的要求加盖电子签章的；</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2</w:t>
      </w:r>
      <w:r>
        <w:rPr>
          <w:rFonts w:ascii="Times New Roman" w:eastAsia="宋体" w:hAnsi="Times New Roman" w:cs="Times New Roman" w:hint="eastAsia"/>
          <w:color w:val="000000" w:themeColor="text1"/>
        </w:rPr>
        <w:t>）投标有效期短于招标文件要求的；</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3</w:t>
      </w:r>
      <w:r>
        <w:rPr>
          <w:rFonts w:ascii="Times New Roman" w:eastAsia="宋体" w:hAnsi="Times New Roman" w:cs="Times New Roman" w:hint="eastAsia"/>
          <w:color w:val="000000" w:themeColor="text1"/>
        </w:rPr>
        <w:t>）投标文件中提供虚假材料的；</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4</w:t>
      </w:r>
      <w:r>
        <w:rPr>
          <w:rFonts w:ascii="Times New Roman" w:eastAsia="宋体" w:hAnsi="Times New Roman" w:cs="Times New Roman" w:hint="eastAsia"/>
          <w:color w:val="000000" w:themeColor="text1"/>
        </w:rPr>
        <w:t>）不能满足招标文件中任何一条实质性要求或加注“★”号条款出现负偏离或经评标委员会认定未实质性响应招标文件要求的或投标内容不符合相关强制性规定的；</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5</w:t>
      </w:r>
      <w:r>
        <w:rPr>
          <w:rFonts w:ascii="Times New Roman" w:eastAsia="宋体" w:hAnsi="Times New Roman" w:cs="Times New Roman" w:hint="eastAsia"/>
          <w:color w:val="000000" w:themeColor="text1"/>
        </w:rPr>
        <w:t>）未按时进行网上解密或电子投标文件损坏、无效的；</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6</w:t>
      </w:r>
      <w:r>
        <w:rPr>
          <w:rFonts w:ascii="Times New Roman" w:eastAsia="宋体" w:hAnsi="Times New Roman" w:cs="Times New Roman" w:hint="eastAsia"/>
          <w:color w:val="000000" w:themeColor="text1"/>
        </w:rPr>
        <w:t>）投标报价超出采购预算或最高限价；</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7</w:t>
      </w:r>
      <w:r>
        <w:rPr>
          <w:rFonts w:ascii="Times New Roman" w:eastAsia="宋体" w:hAnsi="Times New Roman" w:cs="Times New Roman" w:hint="eastAsia"/>
          <w:color w:val="000000" w:themeColor="text1"/>
        </w:rPr>
        <w:t>）存在串通情形的；</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8</w:t>
      </w:r>
      <w:r>
        <w:rPr>
          <w:rFonts w:ascii="Times New Roman" w:eastAsia="宋体" w:hAnsi="Times New Roman" w:cs="Times New Roman" w:hint="eastAsia"/>
          <w:color w:val="000000" w:themeColor="text1"/>
        </w:rPr>
        <w:t>）单位负责人或法定代表人为同一人，或者存在控股、管理关系的不同供应商，参加同一合同项下投标的，相关投标均无效；</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9</w:t>
      </w:r>
      <w:r>
        <w:rPr>
          <w:rFonts w:ascii="Times New Roman" w:eastAsia="宋体" w:hAnsi="Times New Roman" w:cs="Times New Roman" w:hint="eastAsia"/>
          <w:color w:val="000000" w:themeColor="text1"/>
        </w:rPr>
        <w:t>）其他法定投标无效的情形。</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28.4 </w:t>
      </w:r>
      <w:r>
        <w:rPr>
          <w:rFonts w:ascii="Times New Roman" w:eastAsia="宋体" w:hAnsi="Times New Roman" w:cs="Times New Roman" w:hint="eastAsia"/>
          <w:color w:val="000000" w:themeColor="text1"/>
        </w:rPr>
        <w:t>评标委员会对确定为实质上响应的投标进行审核，</w:t>
      </w:r>
      <w:r>
        <w:rPr>
          <w:rFonts w:ascii="Times New Roman" w:eastAsia="宋体" w:hAnsi="Times New Roman" w:cs="Times New Roman"/>
          <w:color w:val="000000" w:themeColor="text1"/>
        </w:rPr>
        <w:t>投标文件报价出现前后不一致的</w:t>
      </w:r>
      <w:r>
        <w:rPr>
          <w:rFonts w:ascii="Times New Roman" w:eastAsia="宋体" w:hAnsi="Times New Roman" w:cs="Times New Roman" w:hint="eastAsia"/>
          <w:color w:val="000000" w:themeColor="text1"/>
        </w:rPr>
        <w:t>，修改错误的原则如下：</w:t>
      </w:r>
    </w:p>
    <w:p w:rsidR="009A2D7A" w:rsidRDefault="0045329F">
      <w:pPr>
        <w:pStyle w:val="Default"/>
        <w:spacing w:line="360" w:lineRule="auto"/>
        <w:ind w:firstLineChars="200" w:firstLine="446"/>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1</w:t>
      </w:r>
      <w:r>
        <w:rPr>
          <w:rFonts w:ascii="Times New Roman" w:eastAsia="宋体" w:hAnsi="Times New Roman" w:cs="Times New Roman" w:hint="eastAsia"/>
          <w:color w:val="000000" w:themeColor="text1"/>
        </w:rPr>
        <w:t>）投标文件中开标一览表（报价表）内容与投标文件中相应内容不一致的，以开标一览表（报价表）为准；</w:t>
      </w:r>
    </w:p>
    <w:p w:rsidR="009A2D7A" w:rsidRDefault="0045329F">
      <w:pPr>
        <w:pStyle w:val="Default"/>
        <w:spacing w:line="360" w:lineRule="auto"/>
        <w:ind w:firstLineChars="200" w:firstLine="446"/>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2</w:t>
      </w:r>
      <w:r>
        <w:rPr>
          <w:rFonts w:ascii="Times New Roman" w:eastAsia="宋体" w:hAnsi="Times New Roman" w:cs="Times New Roman" w:hint="eastAsia"/>
          <w:color w:val="000000" w:themeColor="text1"/>
        </w:rPr>
        <w:t>）大写金额和小写金额不一致的，以大写金额为准；</w:t>
      </w:r>
    </w:p>
    <w:p w:rsidR="009A2D7A" w:rsidRDefault="0045329F">
      <w:pPr>
        <w:pStyle w:val="Default"/>
        <w:spacing w:line="360" w:lineRule="auto"/>
        <w:ind w:firstLineChars="200" w:firstLine="446"/>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3</w:t>
      </w:r>
      <w:r>
        <w:rPr>
          <w:rFonts w:ascii="Times New Roman" w:eastAsia="宋体" w:hAnsi="Times New Roman" w:cs="Times New Roman" w:hint="eastAsia"/>
          <w:color w:val="000000" w:themeColor="text1"/>
        </w:rPr>
        <w:t>）单价金额小数点或者百分比有明显错位的，以开标一览表的总价为准，并修改单价；</w:t>
      </w:r>
    </w:p>
    <w:p w:rsidR="009A2D7A" w:rsidRDefault="0045329F">
      <w:pPr>
        <w:pStyle w:val="Default"/>
        <w:spacing w:line="360" w:lineRule="auto"/>
        <w:ind w:firstLineChars="200" w:firstLine="446"/>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4</w:t>
      </w:r>
      <w:r>
        <w:rPr>
          <w:rFonts w:ascii="Times New Roman" w:eastAsia="宋体" w:hAnsi="Times New Roman" w:cs="Times New Roman" w:hint="eastAsia"/>
          <w:color w:val="000000" w:themeColor="text1"/>
        </w:rPr>
        <w:t>）总价金额与按单价汇总金额不一致的，以单价金额计算结果为准。</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5</w:t>
      </w:r>
      <w:r>
        <w:rPr>
          <w:rFonts w:ascii="Times New Roman" w:eastAsia="宋体" w:hAnsi="Times New Roman" w:cs="Times New Roman" w:hint="eastAsia"/>
          <w:color w:val="000000" w:themeColor="text1"/>
        </w:rPr>
        <w:t>）同时出现两种以上不一致的，按照前款规定的顺序修正。修正后的报价经投标人确认后产生约束力，投标人不确认的，其投标无效。</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28.</w:t>
      </w:r>
      <w:r>
        <w:rPr>
          <w:rFonts w:ascii="Times New Roman" w:eastAsia="宋体" w:hAnsi="Times New Roman" w:cs="Times New Roman" w:hint="eastAsia"/>
          <w:color w:val="000000" w:themeColor="text1"/>
        </w:rPr>
        <w:t>5</w:t>
      </w:r>
      <w:r>
        <w:rPr>
          <w:rFonts w:ascii="Times New Roman" w:eastAsia="宋体" w:hAnsi="Times New Roman" w:cs="Times New Roman"/>
          <w:color w:val="000000" w:themeColor="text1"/>
        </w:rPr>
        <w:t xml:space="preserve"> </w:t>
      </w:r>
      <w:r>
        <w:rPr>
          <w:rFonts w:ascii="Times New Roman" w:eastAsia="宋体" w:hAnsi="Times New Roman" w:cs="Times New Roman"/>
          <w:color w:val="000000" w:themeColor="text1"/>
        </w:rPr>
        <w:t>评标委员会将要求投标人按上述修改错误的方法调整投标报价，投标人同意后，调整后的报价对投标人起约束作用。如果投标人不接受修改后的报价，其投标将被拒绝。</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29. </w:t>
      </w:r>
      <w:r>
        <w:rPr>
          <w:rFonts w:ascii="Times New Roman" w:eastAsia="宋体" w:hAnsi="Times New Roman" w:cs="Times New Roman"/>
          <w:color w:val="000000" w:themeColor="text1"/>
        </w:rPr>
        <w:t>投标文件的澄清</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29.1 </w:t>
      </w:r>
      <w:r>
        <w:rPr>
          <w:rFonts w:ascii="Times New Roman" w:eastAsia="宋体" w:hAnsi="Times New Roman" w:cs="Times New Roman"/>
          <w:color w:val="000000" w:themeColor="text1"/>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9A2D7A" w:rsidRDefault="0045329F">
      <w:pPr>
        <w:pStyle w:val="Default"/>
        <w:spacing w:line="360" w:lineRule="auto"/>
        <w:ind w:firstLineChars="200" w:firstLine="446"/>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29.2 </w:t>
      </w:r>
      <w:r>
        <w:rPr>
          <w:rFonts w:ascii="Times New Roman" w:eastAsia="宋体" w:hAnsi="Times New Roman" w:cs="Times New Roman"/>
          <w:color w:val="000000" w:themeColor="text1"/>
        </w:rPr>
        <w:t>投标人澄清、说明、答复或者补充的</w:t>
      </w:r>
      <w:r>
        <w:rPr>
          <w:rFonts w:ascii="Times New Roman" w:eastAsia="宋体" w:hAnsi="Times New Roman" w:cs="Times New Roman" w:hint="eastAsia"/>
          <w:color w:val="000000" w:themeColor="text1"/>
        </w:rPr>
        <w:t>电子</w:t>
      </w:r>
      <w:r>
        <w:rPr>
          <w:rFonts w:ascii="Times New Roman" w:eastAsia="宋体" w:hAnsi="Times New Roman" w:cs="Times New Roman"/>
          <w:color w:val="000000" w:themeColor="text1"/>
        </w:rPr>
        <w:t>文件</w:t>
      </w:r>
      <w:r>
        <w:rPr>
          <w:rFonts w:ascii="Times New Roman" w:eastAsia="宋体" w:hAnsi="Times New Roman" w:cs="Times New Roman" w:hint="eastAsia"/>
          <w:color w:val="000000" w:themeColor="text1"/>
        </w:rPr>
        <w:t>，</w:t>
      </w:r>
      <w:r>
        <w:rPr>
          <w:rFonts w:ascii="Times New Roman" w:eastAsia="宋体" w:hAnsi="Times New Roman" w:cs="Times New Roman"/>
          <w:color w:val="000000" w:themeColor="text1"/>
        </w:rPr>
        <w:t>加盖电子签章后上传至天津市政府采购中心招投标系统。</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29.3 </w:t>
      </w:r>
      <w:r>
        <w:rPr>
          <w:rFonts w:ascii="Times New Roman" w:eastAsia="宋体" w:hAnsi="Times New Roman" w:cs="Times New Roman"/>
          <w:color w:val="000000" w:themeColor="text1"/>
        </w:rPr>
        <w:t>投标人的澄清、说明、答复或者补充应在规定的时间内完成，并不得超出投标文件的范围或对投标内容进行实质性的修改。</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29.4 </w:t>
      </w:r>
      <w:r>
        <w:rPr>
          <w:rFonts w:ascii="Times New Roman" w:eastAsia="宋体" w:hAnsi="Times New Roman" w:cs="Times New Roman"/>
          <w:color w:val="000000" w:themeColor="text1"/>
        </w:rPr>
        <w:t>澄清文件将作为投标文件的一部分，与投标文件具有同等的法律效力。</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30. </w:t>
      </w:r>
      <w:r>
        <w:rPr>
          <w:rFonts w:ascii="Times New Roman" w:eastAsia="宋体" w:hAnsi="Times New Roman" w:cs="Times New Roman"/>
          <w:color w:val="000000" w:themeColor="text1"/>
        </w:rPr>
        <w:t>投标的评估和比较</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评标委员会将根据招标文件确定的评标原则和评标方法对确定为实质上响应招标文件要求的投标进行评估和比较。</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31. </w:t>
      </w:r>
      <w:r>
        <w:rPr>
          <w:rFonts w:ascii="Times New Roman" w:eastAsia="宋体" w:hAnsi="Times New Roman" w:cs="Times New Roman"/>
          <w:color w:val="000000" w:themeColor="text1"/>
        </w:rPr>
        <w:t>评标原则和评标方法</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31.1 </w:t>
      </w:r>
      <w:r>
        <w:rPr>
          <w:rFonts w:ascii="Times New Roman" w:eastAsia="宋体" w:hAnsi="Times New Roman" w:cs="Times New Roman"/>
          <w:color w:val="000000" w:themeColor="text1"/>
        </w:rPr>
        <w:t>评标原则</w:t>
      </w:r>
    </w:p>
    <w:p w:rsidR="009A2D7A" w:rsidRDefault="0045329F">
      <w:pPr>
        <w:pStyle w:val="Default"/>
        <w:spacing w:line="360" w:lineRule="auto"/>
        <w:ind w:firstLineChars="200" w:firstLine="446"/>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1</w:t>
      </w:r>
      <w:r>
        <w:rPr>
          <w:rFonts w:ascii="Times New Roman" w:eastAsia="宋体" w:hAnsi="Times New Roman" w:cs="Times New Roman"/>
          <w:color w:val="000000" w:themeColor="text1"/>
        </w:rPr>
        <w:t>）评标委员会应当按照客观、公正、审慎的原则，根据招标文件规定的评审程序、评审方法和评审标准进行独立评审。</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2</w:t>
      </w:r>
      <w:r>
        <w:rPr>
          <w:rFonts w:ascii="Times New Roman" w:eastAsia="宋体" w:hAnsi="Times New Roman" w:cs="Times New Roman" w:hint="eastAsia"/>
          <w:color w:val="000000" w:themeColor="text1"/>
        </w:rPr>
        <w:t>）</w:t>
      </w:r>
      <w:r>
        <w:rPr>
          <w:rFonts w:ascii="Times New Roman" w:hAnsi="Times New Roman" w:cs="Times New Roman"/>
          <w:color w:val="000000" w:themeColor="text1"/>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3</w:t>
      </w:r>
      <w:r>
        <w:rPr>
          <w:rFonts w:ascii="Times New Roman" w:eastAsia="宋体" w:hAnsi="Times New Roman" w:cs="Times New Roman"/>
          <w:color w:val="000000" w:themeColor="text1"/>
        </w:rPr>
        <w:t>）对招标文件中描述有歧义或前后不一致的地方，</w:t>
      </w:r>
      <w:r>
        <w:rPr>
          <w:rFonts w:ascii="Times New Roman" w:eastAsia="宋体" w:hAnsi="Times New Roman" w:cs="Times New Roman" w:hint="eastAsia"/>
          <w:color w:val="000000" w:themeColor="text1"/>
        </w:rPr>
        <w:t>但不影响项目评审的，</w:t>
      </w:r>
      <w:r>
        <w:rPr>
          <w:rFonts w:ascii="Times New Roman" w:eastAsia="宋体" w:hAnsi="Times New Roman" w:cs="Times New Roman"/>
          <w:color w:val="000000" w:themeColor="text1"/>
        </w:rPr>
        <w:t>评标委员会有权进行评判，但对同一条款的评判应适用于每个投标人。</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4</w:t>
      </w:r>
      <w:r>
        <w:rPr>
          <w:rFonts w:ascii="Times New Roman" w:eastAsia="宋体" w:hAnsi="Times New Roman" w:cs="Times New Roman" w:hint="eastAsia"/>
          <w:color w:val="000000" w:themeColor="text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31.2 </w:t>
      </w:r>
      <w:r>
        <w:rPr>
          <w:rFonts w:ascii="Times New Roman" w:eastAsia="宋体" w:hAnsi="Times New Roman" w:cs="Times New Roman"/>
          <w:color w:val="000000" w:themeColor="text1"/>
        </w:rPr>
        <w:t>评标方法</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1</w:t>
      </w:r>
      <w:r>
        <w:rPr>
          <w:rFonts w:ascii="Times New Roman" w:eastAsia="宋体" w:hAnsi="Times New Roman" w:cs="Times New Roman"/>
          <w:color w:val="000000" w:themeColor="text1"/>
        </w:rPr>
        <w:t>）采用</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综合评分法</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2</w:t>
      </w:r>
      <w:r>
        <w:rPr>
          <w:rFonts w:ascii="Times New Roman" w:eastAsia="宋体" w:hAnsi="Times New Roman" w:cs="Times New Roman"/>
          <w:color w:val="000000" w:themeColor="text1"/>
        </w:rPr>
        <w:t>）根据《中华人民共和国政府采购法实施条例》和《关于进一步规范政府采购评审工作有关问题的通知》（财库〔</w:t>
      </w:r>
      <w:r>
        <w:rPr>
          <w:rFonts w:ascii="Times New Roman" w:eastAsia="宋体" w:hAnsi="Times New Roman" w:cs="Times New Roman"/>
          <w:color w:val="000000" w:themeColor="text1"/>
        </w:rPr>
        <w:t>2012</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69</w:t>
      </w:r>
      <w:r>
        <w:rPr>
          <w:rFonts w:ascii="Times New Roman" w:eastAsia="宋体" w:hAnsi="Times New Roman" w:cs="Times New Roman"/>
          <w:color w:val="000000" w:themeColor="text1"/>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3</w:t>
      </w:r>
      <w:r>
        <w:rPr>
          <w:rFonts w:ascii="Times New Roman" w:eastAsia="宋体" w:hAnsi="Times New Roman" w:cs="Times New Roman"/>
          <w:color w:val="000000" w:themeColor="text1"/>
        </w:rPr>
        <w:t>）评标委员会审查产品资质或检测报告等相关文件符合性时，应综合考虑行业特点、交易习惯、采购需求最本质原义等情况，而不应以投标文件中产品名称与招标文件产品名称是否一致作为审查的标准。</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4</w:t>
      </w:r>
      <w:r>
        <w:rPr>
          <w:rFonts w:ascii="Times New Roman" w:eastAsia="宋体" w:hAnsi="Times New Roman" w:cs="Times New Roman"/>
          <w:color w:val="000000" w:themeColor="text1"/>
        </w:rPr>
        <w:t>）中标候选供应商产生办法：按得分由高到低顺序确定中标候选供应商；得分相同的，按投标报价由低到高顺序确定中标候选供应商；得分且投标报价相同的，按技术指标优劣顺序确定中标候选供应商，采购人</w:t>
      </w:r>
      <w:r>
        <w:rPr>
          <w:rFonts w:ascii="Times New Roman" w:eastAsia="宋体" w:hAnsi="Times New Roman" w:cs="Times New Roman" w:hint="eastAsia"/>
          <w:color w:val="000000" w:themeColor="text1"/>
        </w:rPr>
        <w:t>或评标委员会经采购人授权后</w:t>
      </w:r>
      <w:r>
        <w:rPr>
          <w:rFonts w:ascii="Times New Roman" w:eastAsia="宋体" w:hAnsi="Times New Roman" w:cs="Times New Roman"/>
          <w:color w:val="000000" w:themeColor="text1"/>
        </w:rPr>
        <w:t>按中标候选供应商顺序确定中标供应商。</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5</w:t>
      </w:r>
      <w:r>
        <w:rPr>
          <w:rFonts w:ascii="Times New Roman" w:eastAsia="宋体" w:hAnsi="Times New Roman" w:cs="Times New Roman"/>
          <w:color w:val="000000" w:themeColor="text1"/>
        </w:rPr>
        <w:t>）根据《政府采购货物和服务招标投标管理办法》（</w:t>
      </w:r>
      <w:r>
        <w:rPr>
          <w:rFonts w:ascii="Times New Roman" w:eastAsia="宋体" w:hAnsi="Times New Roman" w:cs="Times New Roman" w:hint="eastAsia"/>
          <w:color w:val="000000" w:themeColor="text1"/>
        </w:rPr>
        <w:t>财政部</w:t>
      </w:r>
      <w:r>
        <w:rPr>
          <w:rFonts w:ascii="Times New Roman" w:eastAsia="宋体" w:hAnsi="Times New Roman" w:cs="Times New Roman"/>
          <w:color w:val="000000" w:themeColor="text1"/>
        </w:rPr>
        <w:t>令第</w:t>
      </w:r>
      <w:r>
        <w:rPr>
          <w:rFonts w:ascii="Times New Roman" w:eastAsia="宋体" w:hAnsi="Times New Roman" w:cs="Times New Roman" w:hint="eastAsia"/>
          <w:color w:val="000000" w:themeColor="text1"/>
        </w:rPr>
        <w:t>87</w:t>
      </w:r>
      <w:r>
        <w:rPr>
          <w:rFonts w:ascii="Times New Roman" w:eastAsia="宋体" w:hAnsi="Times New Roman" w:cs="Times New Roman"/>
          <w:color w:val="000000" w:themeColor="text1"/>
        </w:rPr>
        <w:t>号）第</w:t>
      </w:r>
      <w:r>
        <w:rPr>
          <w:rFonts w:ascii="Times New Roman" w:eastAsia="宋体" w:hAnsi="Times New Roman" w:cs="Times New Roman"/>
          <w:color w:val="000000" w:themeColor="text1"/>
        </w:rPr>
        <w:t>43</w:t>
      </w:r>
      <w:r>
        <w:rPr>
          <w:rFonts w:ascii="Times New Roman" w:eastAsia="宋体" w:hAnsi="Times New Roman" w:cs="Times New Roman"/>
          <w:color w:val="000000" w:themeColor="text1"/>
        </w:rPr>
        <w:t>条规定，如评审现场经财政部门批准本项目转为其他采购方式的，按相应采购方式程序执行。</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32. </w:t>
      </w:r>
      <w:r>
        <w:rPr>
          <w:rFonts w:ascii="Times New Roman" w:eastAsia="宋体" w:hAnsi="Times New Roman" w:cs="Times New Roman"/>
          <w:color w:val="000000" w:themeColor="text1"/>
        </w:rPr>
        <w:t>其他注意事项</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32.1 </w:t>
      </w:r>
      <w:r>
        <w:rPr>
          <w:rFonts w:ascii="Times New Roman" w:eastAsia="宋体" w:hAnsi="Times New Roman" w:cs="Times New Roman"/>
          <w:color w:val="000000" w:themeColor="text1"/>
        </w:rPr>
        <w:t>在开标、投标期间，投标人不得向评标委员会成员或采购代理机构询问评标情况、施加任何影响，不得进行旨在影响评标结果的活动。</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32.2 </w:t>
      </w:r>
      <w:r>
        <w:rPr>
          <w:rFonts w:ascii="Times New Roman" w:eastAsia="宋体" w:hAnsi="Times New Roman" w:cs="Times New Roman"/>
          <w:color w:val="000000" w:themeColor="text1"/>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9A2D7A" w:rsidRDefault="0045329F">
      <w:pPr>
        <w:pStyle w:val="Default"/>
        <w:spacing w:line="360" w:lineRule="auto"/>
        <w:ind w:firstLineChars="200" w:firstLine="446"/>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32. 3 </w:t>
      </w:r>
      <w:r>
        <w:rPr>
          <w:rFonts w:ascii="Times New Roman" w:eastAsia="宋体" w:hAnsi="Times New Roman" w:cs="Times New Roman"/>
          <w:color w:val="000000" w:themeColor="text1"/>
        </w:rPr>
        <w:t>本项目不接受赠品、回扣或者与采购无关的其他商品、服务。</w:t>
      </w:r>
    </w:p>
    <w:p w:rsidR="009A2D7A" w:rsidRDefault="0045329F">
      <w:pPr>
        <w:pStyle w:val="Default"/>
        <w:spacing w:line="360" w:lineRule="auto"/>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F  </w:t>
      </w:r>
      <w:r>
        <w:rPr>
          <w:rFonts w:ascii="Times New Roman" w:eastAsia="宋体" w:hAnsi="Times New Roman" w:cs="Times New Roman"/>
          <w:color w:val="000000" w:themeColor="text1"/>
        </w:rPr>
        <w:t>授予合同</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33. </w:t>
      </w:r>
      <w:r>
        <w:rPr>
          <w:rFonts w:ascii="Times New Roman" w:eastAsia="宋体" w:hAnsi="Times New Roman" w:cs="Times New Roman"/>
          <w:color w:val="000000" w:themeColor="text1"/>
        </w:rPr>
        <w:t>中标供应商的产生</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33.1 </w:t>
      </w:r>
      <w:r>
        <w:rPr>
          <w:rFonts w:ascii="Times New Roman" w:eastAsia="宋体" w:hAnsi="Times New Roman" w:cs="Times New Roman"/>
          <w:color w:val="000000" w:themeColor="text1"/>
        </w:rPr>
        <w:t>采购人可以事先授权评标委员会直接确定中标供应商。</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33.2 </w:t>
      </w:r>
      <w:r>
        <w:rPr>
          <w:rFonts w:ascii="Times New Roman" w:eastAsia="宋体" w:hAnsi="Times New Roman" w:cs="Times New Roman"/>
          <w:color w:val="000000" w:themeColor="text1"/>
        </w:rPr>
        <w:t>采购人也可以按照《政府采购法》及其实施条例等法律法规的规定和招标文件的要求确认中标供应商。</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34. </w:t>
      </w:r>
      <w:r>
        <w:rPr>
          <w:rFonts w:ascii="Times New Roman" w:eastAsia="宋体" w:hAnsi="Times New Roman" w:cs="Times New Roman" w:hint="eastAsia"/>
          <w:color w:val="000000" w:themeColor="text1"/>
        </w:rPr>
        <w:t>中标通知</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34.1 </w:t>
      </w:r>
      <w:r>
        <w:rPr>
          <w:rFonts w:ascii="Times New Roman" w:eastAsia="宋体" w:hAnsi="Times New Roman" w:cs="Times New Roman" w:hint="eastAsia"/>
          <w:color w:val="000000" w:themeColor="text1"/>
        </w:rPr>
        <w:t>中标公告发布同时，采购代理机构将通过天津市政府采购中心招投标系统以电子形式向中标供应商发出《中标通知书》（请使用天津数字认证有限公司发出的</w:t>
      </w:r>
      <w:r>
        <w:rPr>
          <w:rFonts w:ascii="Times New Roman" w:eastAsia="宋体" w:hAnsi="Times New Roman" w:cs="Times New Roman" w:hint="eastAsia"/>
          <w:color w:val="000000" w:themeColor="text1"/>
        </w:rPr>
        <w:t>CA</w:t>
      </w:r>
      <w:r>
        <w:rPr>
          <w:rFonts w:ascii="Times New Roman" w:eastAsia="宋体" w:hAnsi="Times New Roman" w:cs="Times New Roman" w:hint="eastAsia"/>
          <w:color w:val="000000" w:themeColor="text1"/>
        </w:rPr>
        <w:t>数字证书（原天津市电子认证中心发出尚在有效期内的</w:t>
      </w:r>
      <w:r>
        <w:rPr>
          <w:rFonts w:ascii="Times New Roman" w:eastAsia="宋体" w:hAnsi="Times New Roman" w:cs="Times New Roman" w:hint="eastAsia"/>
          <w:color w:val="000000" w:themeColor="text1"/>
        </w:rPr>
        <w:t>CA</w:t>
      </w:r>
      <w:r>
        <w:rPr>
          <w:rFonts w:ascii="Times New Roman" w:eastAsia="宋体" w:hAnsi="Times New Roman" w:cs="Times New Roman" w:hint="eastAsia"/>
          <w:color w:val="000000" w:themeColor="text1"/>
        </w:rPr>
        <w:t>数字证书仍可使用）登录天津市政府采购中心网（网址：</w:t>
      </w:r>
      <w:r>
        <w:rPr>
          <w:rFonts w:ascii="Times New Roman" w:eastAsia="宋体" w:hAnsi="Times New Roman" w:cs="Times New Roman" w:hint="eastAsia"/>
          <w:color w:val="000000" w:themeColor="text1"/>
        </w:rPr>
        <w:t>http://tjgpc.zwfwb.tj.gov.cn</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“网上招投标”</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“供应商登录”</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“市级集采机构入口”，并从“供应商系统”的“查看项目文件”中获取）。《中标通知书》一经发出即发生法律效力。</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35. </w:t>
      </w:r>
      <w:r>
        <w:rPr>
          <w:rFonts w:ascii="Times New Roman" w:eastAsia="宋体" w:hAnsi="Times New Roman" w:cs="Times New Roman" w:hint="eastAsia"/>
          <w:color w:val="000000" w:themeColor="text1"/>
        </w:rPr>
        <w:t>投标人可使用天津数字认证有限公司发出的</w:t>
      </w:r>
      <w:r>
        <w:rPr>
          <w:rFonts w:ascii="Times New Roman" w:eastAsia="宋体" w:hAnsi="Times New Roman" w:cs="Times New Roman" w:hint="eastAsia"/>
          <w:color w:val="000000" w:themeColor="text1"/>
        </w:rPr>
        <w:t>CA</w:t>
      </w:r>
      <w:r>
        <w:rPr>
          <w:rFonts w:ascii="Times New Roman" w:eastAsia="宋体" w:hAnsi="Times New Roman" w:cs="Times New Roman" w:hint="eastAsia"/>
          <w:color w:val="000000" w:themeColor="text1"/>
        </w:rPr>
        <w:t>数字证书（原天津市电子认证中心发出尚在有效期内的</w:t>
      </w:r>
      <w:r>
        <w:rPr>
          <w:rFonts w:ascii="Times New Roman" w:eastAsia="宋体" w:hAnsi="Times New Roman" w:cs="Times New Roman" w:hint="eastAsia"/>
          <w:color w:val="000000" w:themeColor="text1"/>
        </w:rPr>
        <w:t>CA</w:t>
      </w:r>
      <w:r>
        <w:rPr>
          <w:rFonts w:ascii="Times New Roman" w:eastAsia="宋体" w:hAnsi="Times New Roman" w:cs="Times New Roman" w:hint="eastAsia"/>
          <w:color w:val="000000" w:themeColor="text1"/>
        </w:rPr>
        <w:t>数字证书仍可使用）登录天津市政府采购中心网（网址：</w:t>
      </w:r>
      <w:r>
        <w:rPr>
          <w:rFonts w:ascii="Times New Roman" w:eastAsia="宋体" w:hAnsi="Times New Roman" w:cs="Times New Roman" w:hint="eastAsia"/>
          <w:color w:val="000000" w:themeColor="text1"/>
        </w:rPr>
        <w:t>http://tjgpc.zwfwb.tj.gov.cn</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“网上招投标”</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“供应商登录”</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“市级集采机构入口”，并从“供应商系统”的“项目资审情况”中获取未通过资格审查的原因或从“供应商系统”的“查看排序和得分”中获取未中标人本人的评审得分与排序。</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36. </w:t>
      </w:r>
      <w:r>
        <w:rPr>
          <w:rFonts w:ascii="Times New Roman" w:eastAsia="宋体" w:hAnsi="Times New Roman" w:cs="Times New Roman" w:hint="eastAsia"/>
          <w:color w:val="000000" w:themeColor="text1"/>
        </w:rPr>
        <w:t>签订合同</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36.1 </w:t>
      </w:r>
      <w:r>
        <w:rPr>
          <w:rFonts w:ascii="Times New Roman" w:eastAsia="宋体" w:hAnsi="Times New Roman" w:cs="Times New Roman" w:hint="eastAsia"/>
          <w:color w:val="000000" w:themeColor="text1"/>
        </w:rPr>
        <w:t>采购人与中标供应商应当在中标通知书发出之日起三十日内，按照招标文件确定的事项签订政府采购合同。合同文本请使用天津数字认证有限公司发出的</w:t>
      </w:r>
      <w:r>
        <w:rPr>
          <w:rFonts w:ascii="Times New Roman" w:eastAsia="宋体" w:hAnsi="Times New Roman" w:cs="Times New Roman" w:hint="eastAsia"/>
          <w:color w:val="000000" w:themeColor="text1"/>
        </w:rPr>
        <w:t>CA</w:t>
      </w:r>
      <w:r>
        <w:rPr>
          <w:rFonts w:ascii="Times New Roman" w:eastAsia="宋体" w:hAnsi="Times New Roman" w:cs="Times New Roman" w:hint="eastAsia"/>
          <w:color w:val="000000" w:themeColor="text1"/>
        </w:rPr>
        <w:t>数字证书（原天津市电子认证中心发出尚在有效期内的</w:t>
      </w:r>
      <w:r>
        <w:rPr>
          <w:rFonts w:ascii="Times New Roman" w:eastAsia="宋体" w:hAnsi="Times New Roman" w:cs="Times New Roman" w:hint="eastAsia"/>
          <w:color w:val="000000" w:themeColor="text1"/>
        </w:rPr>
        <w:t>CA</w:t>
      </w:r>
      <w:r>
        <w:rPr>
          <w:rFonts w:ascii="Times New Roman" w:eastAsia="宋体" w:hAnsi="Times New Roman" w:cs="Times New Roman" w:hint="eastAsia"/>
          <w:color w:val="000000" w:themeColor="text1"/>
        </w:rPr>
        <w:t>数字证书仍可使用）登录天津市政府采购中心网（网址：</w:t>
      </w:r>
      <w:r>
        <w:rPr>
          <w:rFonts w:ascii="Times New Roman" w:eastAsia="宋体" w:hAnsi="Times New Roman" w:cs="Times New Roman" w:hint="eastAsia"/>
          <w:color w:val="000000" w:themeColor="text1"/>
        </w:rPr>
        <w:t>http://tjgpc.zwfwb.tj.gov.cn</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“网上招投标”</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“供应商登录”</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“市级集采机构入口”，并从“供应商系统”的“合同”中获取。</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36.2 </w:t>
      </w:r>
      <w:r>
        <w:rPr>
          <w:rFonts w:ascii="Times New Roman" w:eastAsia="宋体" w:hAnsi="Times New Roman" w:cs="Times New Roman" w:hint="eastAsia"/>
          <w:color w:val="000000" w:themeColor="text1"/>
        </w:rPr>
        <w:t>招标文件、中标供应商的投标文件及其澄清文件等，均为签订合同的依据，且为合同的组成部分。</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37. </w:t>
      </w:r>
      <w:r>
        <w:rPr>
          <w:rFonts w:ascii="Times New Roman" w:eastAsia="宋体" w:hAnsi="Times New Roman" w:cs="Times New Roman" w:hint="eastAsia"/>
          <w:color w:val="000000" w:themeColor="text1"/>
        </w:rPr>
        <w:t>履约保证金</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37.1 </w:t>
      </w:r>
      <w:r>
        <w:rPr>
          <w:rFonts w:ascii="Times New Roman" w:eastAsia="宋体" w:hAnsi="Times New Roman" w:cs="Times New Roman" w:hint="eastAsia"/>
          <w:color w:val="000000" w:themeColor="text1"/>
        </w:rPr>
        <w:t>若《招标项目要求》规定须提交履约保证金的，中标供应商须按照规定要求提交履约保证金。</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37.2 </w:t>
      </w:r>
      <w:r>
        <w:rPr>
          <w:rFonts w:ascii="Times New Roman" w:eastAsia="宋体" w:hAnsi="Times New Roman" w:cs="Times New Roman" w:hint="eastAsia"/>
          <w:color w:val="000000" w:themeColor="text1"/>
        </w:rPr>
        <w:t>中标供应商未能按合同规定履行其义务，采购人有权没收其履约保证金。</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38. </w:t>
      </w:r>
      <w:r>
        <w:rPr>
          <w:rFonts w:ascii="Times New Roman" w:eastAsia="宋体" w:hAnsi="Times New Roman" w:cs="Times New Roman" w:hint="eastAsia"/>
          <w:color w:val="000000" w:themeColor="text1"/>
        </w:rPr>
        <w:t>中标供应商拒绝与采购人签订合同的，采购人可以按照评审报告推荐的中标候选人名单排序，确定下一候选人为中标供应商，也可以重新开展政府采购活动。</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39. </w:t>
      </w:r>
      <w:r>
        <w:rPr>
          <w:rFonts w:ascii="Times New Roman" w:eastAsia="宋体" w:hAnsi="Times New Roman" w:cs="Times New Roman" w:hint="eastAsia"/>
          <w:color w:val="000000" w:themeColor="text1"/>
        </w:rPr>
        <w:t>合同分包</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39.1 </w:t>
      </w:r>
      <w:r>
        <w:rPr>
          <w:rFonts w:ascii="Times New Roman" w:eastAsia="宋体" w:hAnsi="Times New Roman" w:cs="Times New Roman" w:hint="eastAsia"/>
          <w:color w:val="000000" w:themeColor="text1"/>
        </w:rPr>
        <w:t>未经采购人同意，中标供应商不得分包合同。</w:t>
      </w:r>
    </w:p>
    <w:p w:rsidR="009A2D7A" w:rsidRDefault="0045329F">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39.2 </w:t>
      </w:r>
      <w:r>
        <w:rPr>
          <w:rFonts w:ascii="Times New Roman" w:eastAsia="宋体" w:hAnsi="Times New Roman" w:cs="Times New Roman" w:hint="eastAsia"/>
          <w:color w:val="000000" w:themeColor="text1"/>
        </w:rPr>
        <w:t>政府采购合同分包履行的，中标供应商就采购项目和分包项目向采购人负责，分包供应商就分包项目承担责任。</w:t>
      </w:r>
    </w:p>
    <w:p w:rsidR="009A2D7A" w:rsidRDefault="0045329F">
      <w:pPr>
        <w:widowControl/>
        <w:jc w:val="left"/>
        <w:rPr>
          <w:b/>
          <w:bCs/>
          <w:color w:val="000000" w:themeColor="text1"/>
          <w:kern w:val="28"/>
          <w:sz w:val="32"/>
          <w:szCs w:val="32"/>
          <w:lang w:val="zh-CN"/>
        </w:rPr>
      </w:pPr>
      <w:r>
        <w:rPr>
          <w:color w:val="000000" w:themeColor="text1"/>
        </w:rPr>
        <w:br w:type="page"/>
      </w:r>
    </w:p>
    <w:p w:rsidR="009A2D7A" w:rsidRDefault="0045329F">
      <w:pPr>
        <w:pStyle w:val="ac"/>
        <w:rPr>
          <w:rFonts w:ascii="Times New Roman" w:hAnsi="Times New Roman"/>
          <w:color w:val="000000" w:themeColor="text1"/>
        </w:rPr>
      </w:pPr>
      <w:r>
        <w:rPr>
          <w:rFonts w:ascii="Times New Roman" w:hAnsi="Times New Roman"/>
          <w:color w:val="000000" w:themeColor="text1"/>
        </w:rPr>
        <w:t>第四部分</w:t>
      </w:r>
      <w:r>
        <w:rPr>
          <w:rFonts w:ascii="Times New Roman" w:hAnsi="Times New Roman"/>
          <w:color w:val="000000" w:themeColor="text1"/>
        </w:rPr>
        <w:t xml:space="preserve">  </w:t>
      </w:r>
      <w:r>
        <w:rPr>
          <w:rFonts w:ascii="Times New Roman" w:hAnsi="Times New Roman"/>
          <w:color w:val="000000" w:themeColor="text1"/>
        </w:rPr>
        <w:t>合同条款</w:t>
      </w:r>
    </w:p>
    <w:p w:rsidR="009A2D7A" w:rsidRDefault="0045329F">
      <w:pPr>
        <w:tabs>
          <w:tab w:val="left" w:pos="412"/>
          <w:tab w:val="left" w:pos="618"/>
        </w:tabs>
        <w:spacing w:line="520" w:lineRule="exact"/>
        <w:jc w:val="center"/>
        <w:rPr>
          <w:b/>
          <w:color w:val="000000" w:themeColor="text1"/>
          <w:sz w:val="30"/>
          <w:szCs w:val="30"/>
        </w:rPr>
      </w:pPr>
      <w:r>
        <w:rPr>
          <w:b/>
          <w:color w:val="000000" w:themeColor="text1"/>
          <w:sz w:val="30"/>
          <w:szCs w:val="30"/>
        </w:rPr>
        <w:t>合同一般条款</w:t>
      </w:r>
    </w:p>
    <w:p w:rsidR="009A2D7A" w:rsidRDefault="0045329F">
      <w:pPr>
        <w:tabs>
          <w:tab w:val="left" w:pos="0"/>
          <w:tab w:val="left" w:pos="315"/>
        </w:tabs>
        <w:spacing w:line="520" w:lineRule="exact"/>
        <w:ind w:firstLine="480"/>
        <w:rPr>
          <w:color w:val="000000" w:themeColor="text1"/>
          <w:sz w:val="24"/>
          <w:szCs w:val="24"/>
        </w:rPr>
      </w:pPr>
      <w:r>
        <w:rPr>
          <w:color w:val="000000" w:themeColor="text1"/>
          <w:sz w:val="24"/>
          <w:szCs w:val="24"/>
        </w:rPr>
        <w:t>需方：</w:t>
      </w:r>
      <w:r>
        <w:rPr>
          <w:color w:val="000000" w:themeColor="text1"/>
          <w:sz w:val="24"/>
          <w:szCs w:val="24"/>
        </w:rPr>
        <w:t xml:space="preserve">  </w:t>
      </w:r>
    </w:p>
    <w:p w:rsidR="009A2D7A" w:rsidRDefault="0045329F">
      <w:pPr>
        <w:tabs>
          <w:tab w:val="left" w:pos="0"/>
          <w:tab w:val="left" w:pos="315"/>
        </w:tabs>
        <w:spacing w:line="520" w:lineRule="exact"/>
        <w:ind w:firstLine="480"/>
        <w:rPr>
          <w:color w:val="000000" w:themeColor="text1"/>
          <w:sz w:val="24"/>
          <w:szCs w:val="24"/>
        </w:rPr>
      </w:pPr>
      <w:r>
        <w:rPr>
          <w:color w:val="000000" w:themeColor="text1"/>
          <w:sz w:val="24"/>
          <w:szCs w:val="24"/>
        </w:rPr>
        <w:t>供方：</w:t>
      </w:r>
      <w:r>
        <w:rPr>
          <w:color w:val="000000" w:themeColor="text1"/>
          <w:sz w:val="24"/>
          <w:szCs w:val="24"/>
        </w:rPr>
        <w:t xml:space="preserve"> </w:t>
      </w:r>
    </w:p>
    <w:p w:rsidR="009A2D7A" w:rsidRDefault="0045329F">
      <w:pPr>
        <w:tabs>
          <w:tab w:val="left" w:pos="0"/>
          <w:tab w:val="left" w:pos="315"/>
        </w:tabs>
        <w:spacing w:line="520" w:lineRule="exact"/>
        <w:ind w:firstLine="480"/>
        <w:rPr>
          <w:color w:val="000000" w:themeColor="text1"/>
          <w:sz w:val="24"/>
          <w:szCs w:val="24"/>
        </w:rPr>
      </w:pPr>
      <w:r>
        <w:rPr>
          <w:color w:val="000000" w:themeColor="text1"/>
          <w:sz w:val="24"/>
          <w:szCs w:val="24"/>
        </w:rPr>
        <w:t>供、需双方根据</w:t>
      </w:r>
      <w:r>
        <w:rPr>
          <w:color w:val="000000" w:themeColor="text1"/>
          <w:sz w:val="24"/>
          <w:szCs w:val="24"/>
        </w:rPr>
        <w:t xml:space="preserve">   </w:t>
      </w:r>
      <w:r>
        <w:rPr>
          <w:color w:val="000000" w:themeColor="text1"/>
          <w:sz w:val="24"/>
          <w:szCs w:val="24"/>
        </w:rPr>
        <w:t>项目（项目编号：</w:t>
      </w:r>
      <w:r>
        <w:rPr>
          <w:color w:val="000000" w:themeColor="text1"/>
          <w:sz w:val="24"/>
          <w:szCs w:val="24"/>
        </w:rPr>
        <w:t xml:space="preserve">TGPC-201 - </w:t>
      </w:r>
      <w:r>
        <w:rPr>
          <w:color w:val="000000" w:themeColor="text1"/>
          <w:sz w:val="24"/>
          <w:szCs w:val="24"/>
        </w:rPr>
        <w:t>）的政府采购结果和</w:t>
      </w:r>
      <w:r>
        <w:rPr>
          <w:rFonts w:hint="eastAsia"/>
          <w:color w:val="000000" w:themeColor="text1"/>
          <w:sz w:val="24"/>
          <w:szCs w:val="24"/>
        </w:rPr>
        <w:t>招标</w:t>
      </w:r>
      <w:r>
        <w:rPr>
          <w:color w:val="000000" w:themeColor="text1"/>
          <w:sz w:val="24"/>
          <w:szCs w:val="24"/>
        </w:rPr>
        <w:t>文件的要求，并经双方协商一致，达成</w:t>
      </w:r>
      <w:r>
        <w:rPr>
          <w:color w:val="000000" w:themeColor="text1"/>
          <w:sz w:val="24"/>
          <w:szCs w:val="24"/>
        </w:rPr>
        <w:t xml:space="preserve">  </w:t>
      </w:r>
      <w:r>
        <w:rPr>
          <w:color w:val="000000" w:themeColor="text1"/>
          <w:sz w:val="24"/>
          <w:szCs w:val="24"/>
        </w:rPr>
        <w:t>合同：</w:t>
      </w:r>
    </w:p>
    <w:p w:rsidR="009A2D7A" w:rsidRDefault="0045329F">
      <w:pPr>
        <w:pStyle w:val="af3"/>
        <w:numPr>
          <w:ilvl w:val="0"/>
          <w:numId w:val="2"/>
        </w:numPr>
        <w:spacing w:line="480" w:lineRule="exact"/>
        <w:ind w:firstLineChars="0"/>
        <w:rPr>
          <w:color w:val="000000" w:themeColor="text1"/>
          <w:sz w:val="24"/>
          <w:szCs w:val="24"/>
        </w:rPr>
      </w:pPr>
      <w:r>
        <w:rPr>
          <w:rFonts w:hint="eastAsia"/>
          <w:color w:val="000000" w:themeColor="text1"/>
          <w:sz w:val="24"/>
          <w:szCs w:val="24"/>
        </w:rPr>
        <w:t>本合同为中小企业预留合同</w:t>
      </w:r>
    </w:p>
    <w:p w:rsidR="009A2D7A" w:rsidRDefault="0045329F">
      <w:pPr>
        <w:pStyle w:val="af3"/>
        <w:numPr>
          <w:ilvl w:val="0"/>
          <w:numId w:val="2"/>
        </w:numPr>
        <w:spacing w:line="480" w:lineRule="exact"/>
        <w:ind w:firstLineChars="0"/>
        <w:rPr>
          <w:color w:val="000000" w:themeColor="text1"/>
          <w:sz w:val="24"/>
          <w:szCs w:val="24"/>
        </w:rPr>
      </w:pPr>
      <w:r>
        <w:rPr>
          <w:rFonts w:hint="eastAsia"/>
          <w:color w:val="000000" w:themeColor="text1"/>
          <w:sz w:val="24"/>
          <w:szCs w:val="24"/>
        </w:rPr>
        <w:t>本合同非中小企业预留合同</w:t>
      </w:r>
    </w:p>
    <w:p w:rsidR="009A2D7A" w:rsidRDefault="0045329F">
      <w:pPr>
        <w:tabs>
          <w:tab w:val="left" w:pos="0"/>
          <w:tab w:val="left" w:pos="315"/>
        </w:tabs>
        <w:spacing w:line="520" w:lineRule="exact"/>
        <w:ind w:firstLine="480"/>
        <w:rPr>
          <w:color w:val="000000" w:themeColor="text1"/>
          <w:sz w:val="24"/>
          <w:szCs w:val="24"/>
        </w:rPr>
      </w:pPr>
      <w:r>
        <w:rPr>
          <w:color w:val="000000" w:themeColor="text1"/>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9A2D7A" w:rsidRDefault="0045329F">
      <w:pPr>
        <w:tabs>
          <w:tab w:val="left" w:pos="1133"/>
        </w:tabs>
        <w:spacing w:line="520" w:lineRule="exact"/>
        <w:ind w:firstLineChars="200" w:firstLine="446"/>
        <w:rPr>
          <w:color w:val="000000" w:themeColor="text1"/>
          <w:sz w:val="24"/>
          <w:szCs w:val="24"/>
        </w:rPr>
      </w:pPr>
      <w:r>
        <w:rPr>
          <w:color w:val="000000" w:themeColor="text1"/>
          <w:sz w:val="24"/>
          <w:szCs w:val="24"/>
        </w:rPr>
        <w:t>一、采购内容：</w:t>
      </w:r>
      <w:r>
        <w:rPr>
          <w:color w:val="000000" w:themeColor="text1"/>
          <w:sz w:val="24"/>
          <w:szCs w:val="24"/>
        </w:rPr>
        <w:t xml:space="preserve">  </w:t>
      </w:r>
      <w:r>
        <w:rPr>
          <w:color w:val="000000" w:themeColor="text1"/>
          <w:sz w:val="24"/>
          <w:szCs w:val="24"/>
        </w:rPr>
        <w:t>（详见附件）</w:t>
      </w:r>
    </w:p>
    <w:p w:rsidR="009A2D7A" w:rsidRDefault="0045329F">
      <w:pPr>
        <w:tabs>
          <w:tab w:val="left" w:pos="1133"/>
        </w:tabs>
        <w:spacing w:line="520" w:lineRule="exact"/>
        <w:ind w:firstLineChars="200" w:firstLine="446"/>
        <w:rPr>
          <w:color w:val="000000" w:themeColor="text1"/>
          <w:sz w:val="24"/>
          <w:szCs w:val="24"/>
        </w:rPr>
      </w:pPr>
      <w:r>
        <w:rPr>
          <w:color w:val="000000" w:themeColor="text1"/>
          <w:sz w:val="24"/>
          <w:szCs w:val="24"/>
        </w:rPr>
        <w:t xml:space="preserve">    </w:t>
      </w:r>
      <w:r>
        <w:rPr>
          <w:color w:val="000000" w:themeColor="text1"/>
          <w:sz w:val="24"/>
          <w:szCs w:val="24"/>
        </w:rPr>
        <w:t>合同总价款：人民币</w:t>
      </w:r>
      <w:r>
        <w:rPr>
          <w:color w:val="000000" w:themeColor="text1"/>
          <w:sz w:val="24"/>
          <w:szCs w:val="24"/>
        </w:rPr>
        <w:t xml:space="preserve">  </w:t>
      </w:r>
      <w:r>
        <w:rPr>
          <w:color w:val="000000" w:themeColor="text1"/>
          <w:sz w:val="24"/>
          <w:szCs w:val="24"/>
        </w:rPr>
        <w:t>元</w:t>
      </w:r>
    </w:p>
    <w:p w:rsidR="009A2D7A" w:rsidRDefault="0045329F">
      <w:pPr>
        <w:tabs>
          <w:tab w:val="left" w:pos="1133"/>
        </w:tabs>
        <w:spacing w:line="520" w:lineRule="exact"/>
        <w:ind w:firstLineChars="200" w:firstLine="446"/>
        <w:rPr>
          <w:color w:val="000000" w:themeColor="text1"/>
          <w:sz w:val="24"/>
          <w:szCs w:val="24"/>
        </w:rPr>
      </w:pPr>
      <w:r>
        <w:rPr>
          <w:color w:val="000000" w:themeColor="text1"/>
          <w:sz w:val="24"/>
          <w:szCs w:val="24"/>
        </w:rPr>
        <w:t xml:space="preserve">    </w:t>
      </w:r>
      <w:r>
        <w:rPr>
          <w:color w:val="000000" w:themeColor="text1"/>
          <w:sz w:val="24"/>
          <w:szCs w:val="24"/>
        </w:rPr>
        <w:t>大写：人民币</w:t>
      </w:r>
      <w:r>
        <w:rPr>
          <w:color w:val="000000" w:themeColor="text1"/>
          <w:sz w:val="24"/>
          <w:szCs w:val="24"/>
        </w:rPr>
        <w:t xml:space="preserve">  </w:t>
      </w:r>
      <w:r>
        <w:rPr>
          <w:color w:val="000000" w:themeColor="text1"/>
          <w:sz w:val="24"/>
          <w:szCs w:val="24"/>
        </w:rPr>
        <w:t>元整</w:t>
      </w:r>
    </w:p>
    <w:p w:rsidR="009A2D7A" w:rsidRDefault="0045329F">
      <w:pPr>
        <w:tabs>
          <w:tab w:val="left" w:pos="360"/>
        </w:tabs>
        <w:spacing w:line="520" w:lineRule="exact"/>
        <w:ind w:firstLineChars="200" w:firstLine="446"/>
        <w:rPr>
          <w:color w:val="000000" w:themeColor="text1"/>
          <w:sz w:val="24"/>
          <w:szCs w:val="24"/>
        </w:rPr>
      </w:pPr>
      <w:r>
        <w:rPr>
          <w:color w:val="000000" w:themeColor="text1"/>
          <w:sz w:val="24"/>
          <w:szCs w:val="24"/>
        </w:rPr>
        <w:t>二、质量要求及对质量负责条件和期限：见附件。</w:t>
      </w:r>
    </w:p>
    <w:p w:rsidR="009A2D7A" w:rsidRDefault="0045329F">
      <w:pPr>
        <w:tabs>
          <w:tab w:val="left" w:pos="360"/>
        </w:tabs>
        <w:spacing w:line="520" w:lineRule="exact"/>
        <w:ind w:firstLineChars="200" w:firstLine="446"/>
        <w:rPr>
          <w:color w:val="000000" w:themeColor="text1"/>
          <w:sz w:val="24"/>
          <w:szCs w:val="24"/>
        </w:rPr>
      </w:pPr>
      <w:r>
        <w:rPr>
          <w:color w:val="000000" w:themeColor="text1"/>
          <w:sz w:val="24"/>
          <w:szCs w:val="24"/>
        </w:rPr>
        <w:t>三、供方所提供的服务必须具有合法手续及相关文件。如涉及知识产权则必须是自己拥有或合法使用的。</w:t>
      </w:r>
    </w:p>
    <w:p w:rsidR="009A2D7A" w:rsidRDefault="0045329F">
      <w:pPr>
        <w:tabs>
          <w:tab w:val="left" w:pos="360"/>
        </w:tabs>
        <w:spacing w:line="520" w:lineRule="exact"/>
        <w:ind w:firstLineChars="200" w:firstLine="446"/>
        <w:rPr>
          <w:color w:val="000000" w:themeColor="text1"/>
          <w:sz w:val="24"/>
          <w:szCs w:val="24"/>
        </w:rPr>
      </w:pPr>
      <w:r>
        <w:rPr>
          <w:color w:val="000000" w:themeColor="text1"/>
          <w:sz w:val="24"/>
          <w:szCs w:val="24"/>
        </w:rPr>
        <w:t>四、</w:t>
      </w:r>
      <w:r>
        <w:rPr>
          <w:rFonts w:hint="eastAsia"/>
          <w:color w:val="000000" w:themeColor="text1"/>
          <w:sz w:val="24"/>
          <w:szCs w:val="24"/>
        </w:rPr>
        <w:t>服务</w:t>
      </w:r>
      <w:r>
        <w:rPr>
          <w:color w:val="000000" w:themeColor="text1"/>
          <w:sz w:val="24"/>
          <w:szCs w:val="24"/>
        </w:rPr>
        <w:t>时间、地点、方式：见附件。</w:t>
      </w:r>
    </w:p>
    <w:p w:rsidR="009A2D7A" w:rsidRDefault="0045329F">
      <w:pPr>
        <w:tabs>
          <w:tab w:val="left" w:pos="360"/>
        </w:tabs>
        <w:spacing w:line="520" w:lineRule="exact"/>
        <w:ind w:firstLineChars="200" w:firstLine="446"/>
        <w:rPr>
          <w:color w:val="000000" w:themeColor="text1"/>
          <w:sz w:val="24"/>
          <w:szCs w:val="24"/>
        </w:rPr>
      </w:pPr>
      <w:r>
        <w:rPr>
          <w:color w:val="000000" w:themeColor="text1"/>
          <w:sz w:val="24"/>
          <w:szCs w:val="24"/>
        </w:rPr>
        <w:t>五、供方应随</w:t>
      </w:r>
      <w:r>
        <w:rPr>
          <w:rFonts w:hint="eastAsia"/>
          <w:color w:val="000000" w:themeColor="text1"/>
          <w:sz w:val="24"/>
          <w:szCs w:val="24"/>
        </w:rPr>
        <w:t>服务</w:t>
      </w:r>
      <w:r>
        <w:rPr>
          <w:color w:val="000000" w:themeColor="text1"/>
          <w:sz w:val="24"/>
          <w:szCs w:val="24"/>
        </w:rPr>
        <w:t>向需方交付的相关资料。如果所提交文件是外文的，供方有义务为需方提供中文或译成中文文件。</w:t>
      </w:r>
    </w:p>
    <w:p w:rsidR="009A2D7A" w:rsidRDefault="0045329F">
      <w:pPr>
        <w:tabs>
          <w:tab w:val="left" w:pos="360"/>
          <w:tab w:val="left" w:pos="721"/>
        </w:tabs>
        <w:spacing w:line="520" w:lineRule="exact"/>
        <w:rPr>
          <w:color w:val="000000" w:themeColor="text1"/>
          <w:sz w:val="24"/>
          <w:szCs w:val="24"/>
        </w:rPr>
      </w:pPr>
      <w:r>
        <w:rPr>
          <w:color w:val="000000" w:themeColor="text1"/>
          <w:sz w:val="24"/>
          <w:szCs w:val="24"/>
        </w:rPr>
        <w:t xml:space="preserve">    </w:t>
      </w:r>
      <w:r>
        <w:rPr>
          <w:color w:val="000000" w:themeColor="text1"/>
          <w:sz w:val="24"/>
          <w:szCs w:val="24"/>
        </w:rPr>
        <w:t>六、验收工作由需方负责对合同进行验收。</w:t>
      </w:r>
    </w:p>
    <w:p w:rsidR="009A2D7A" w:rsidRDefault="0045329F">
      <w:pPr>
        <w:tabs>
          <w:tab w:val="left" w:pos="360"/>
        </w:tabs>
        <w:spacing w:line="520" w:lineRule="exact"/>
        <w:rPr>
          <w:color w:val="000000" w:themeColor="text1"/>
          <w:sz w:val="24"/>
          <w:szCs w:val="24"/>
        </w:rPr>
      </w:pPr>
      <w:r>
        <w:rPr>
          <w:color w:val="000000" w:themeColor="text1"/>
          <w:sz w:val="24"/>
          <w:szCs w:val="24"/>
        </w:rPr>
        <w:t xml:space="preserve">    </w:t>
      </w:r>
      <w:r>
        <w:rPr>
          <w:color w:val="000000" w:themeColor="text1"/>
          <w:sz w:val="24"/>
          <w:szCs w:val="24"/>
        </w:rPr>
        <w:t>七、货款支付方式：见附件。</w:t>
      </w:r>
    </w:p>
    <w:p w:rsidR="009A2D7A" w:rsidRDefault="0045329F">
      <w:pPr>
        <w:tabs>
          <w:tab w:val="left" w:pos="0"/>
          <w:tab w:val="left" w:pos="721"/>
        </w:tabs>
        <w:spacing w:line="520" w:lineRule="exact"/>
        <w:ind w:firstLineChars="200" w:firstLine="446"/>
        <w:rPr>
          <w:color w:val="000000" w:themeColor="text1"/>
          <w:sz w:val="24"/>
          <w:szCs w:val="24"/>
        </w:rPr>
      </w:pPr>
      <w:r>
        <w:rPr>
          <w:color w:val="000000" w:themeColor="text1"/>
          <w:sz w:val="24"/>
          <w:szCs w:val="24"/>
        </w:rPr>
        <w:t>供方开户银行（汉字全称）：</w:t>
      </w:r>
      <w:r>
        <w:rPr>
          <w:color w:val="000000" w:themeColor="text1"/>
          <w:sz w:val="24"/>
          <w:szCs w:val="24"/>
          <w:u w:val="single"/>
        </w:rPr>
        <w:t xml:space="preserve">                                        </w:t>
      </w:r>
      <w:r>
        <w:rPr>
          <w:color w:val="000000" w:themeColor="text1"/>
          <w:sz w:val="24"/>
          <w:szCs w:val="24"/>
        </w:rPr>
        <w:t>，</w:t>
      </w:r>
    </w:p>
    <w:p w:rsidR="009A2D7A" w:rsidRDefault="0045329F">
      <w:pPr>
        <w:tabs>
          <w:tab w:val="left" w:pos="0"/>
          <w:tab w:val="left" w:pos="721"/>
        </w:tabs>
        <w:spacing w:line="520" w:lineRule="exact"/>
        <w:ind w:firstLineChars="214" w:firstLine="478"/>
        <w:rPr>
          <w:color w:val="000000" w:themeColor="text1"/>
          <w:sz w:val="24"/>
          <w:szCs w:val="24"/>
        </w:rPr>
      </w:pPr>
      <w:r>
        <w:rPr>
          <w:color w:val="000000" w:themeColor="text1"/>
          <w:sz w:val="24"/>
          <w:szCs w:val="24"/>
        </w:rPr>
        <w:t>行号（数字代码）：</w:t>
      </w:r>
      <w:r>
        <w:rPr>
          <w:color w:val="000000" w:themeColor="text1"/>
          <w:sz w:val="24"/>
          <w:szCs w:val="24"/>
          <w:u w:val="single"/>
        </w:rPr>
        <w:t xml:space="preserve">                                                </w:t>
      </w:r>
      <w:r>
        <w:rPr>
          <w:color w:val="000000" w:themeColor="text1"/>
          <w:sz w:val="24"/>
          <w:szCs w:val="24"/>
        </w:rPr>
        <w:t>，</w:t>
      </w:r>
    </w:p>
    <w:p w:rsidR="009A2D7A" w:rsidRDefault="0045329F">
      <w:pPr>
        <w:tabs>
          <w:tab w:val="left" w:pos="0"/>
          <w:tab w:val="left" w:pos="721"/>
        </w:tabs>
        <w:spacing w:line="520" w:lineRule="exact"/>
        <w:ind w:firstLineChars="214" w:firstLine="478"/>
        <w:rPr>
          <w:color w:val="000000" w:themeColor="text1"/>
          <w:sz w:val="24"/>
          <w:szCs w:val="24"/>
        </w:rPr>
      </w:pPr>
      <w:r>
        <w:rPr>
          <w:color w:val="000000" w:themeColor="text1"/>
          <w:sz w:val="24"/>
          <w:szCs w:val="24"/>
        </w:rPr>
        <w:t>帐</w:t>
      </w:r>
      <w:r>
        <w:rPr>
          <w:color w:val="000000" w:themeColor="text1"/>
          <w:sz w:val="24"/>
          <w:szCs w:val="24"/>
        </w:rPr>
        <w:t xml:space="preserve">       </w:t>
      </w:r>
      <w:r>
        <w:rPr>
          <w:color w:val="000000" w:themeColor="text1"/>
          <w:sz w:val="24"/>
          <w:szCs w:val="24"/>
        </w:rPr>
        <w:t>号：</w:t>
      </w:r>
      <w:r>
        <w:rPr>
          <w:color w:val="000000" w:themeColor="text1"/>
          <w:sz w:val="24"/>
          <w:szCs w:val="24"/>
          <w:u w:val="single"/>
        </w:rPr>
        <w:t xml:space="preserve">                                                   </w:t>
      </w:r>
      <w:r>
        <w:rPr>
          <w:color w:val="000000" w:themeColor="text1"/>
          <w:szCs w:val="24"/>
        </w:rPr>
        <w:t>。</w:t>
      </w:r>
    </w:p>
    <w:p w:rsidR="009A2D7A" w:rsidRDefault="0045329F">
      <w:pPr>
        <w:pStyle w:val="20"/>
        <w:spacing w:line="520" w:lineRule="exact"/>
        <w:ind w:leftChars="-50" w:left="-97" w:firstLineChars="200" w:firstLine="446"/>
        <w:rPr>
          <w:color w:val="000000" w:themeColor="text1"/>
          <w:sz w:val="24"/>
          <w:szCs w:val="24"/>
        </w:rPr>
      </w:pPr>
      <w:r>
        <w:rPr>
          <w:rFonts w:hint="eastAsia"/>
          <w:color w:val="000000" w:themeColor="text1"/>
          <w:sz w:val="24"/>
          <w:szCs w:val="24"/>
        </w:rPr>
        <w:t>八</w:t>
      </w:r>
      <w:r>
        <w:rPr>
          <w:color w:val="000000" w:themeColor="text1"/>
          <w:sz w:val="24"/>
          <w:szCs w:val="24"/>
        </w:rPr>
        <w:t>、有关涉及本合同供方向天津市政府采购中心所提交的投标文件及有关澄清资料和服务承诺均视为本合同不可分割的部分，对供方具有约束力。</w:t>
      </w:r>
    </w:p>
    <w:p w:rsidR="009A2D7A" w:rsidRDefault="0045329F">
      <w:pPr>
        <w:tabs>
          <w:tab w:val="left" w:pos="0"/>
          <w:tab w:val="left" w:pos="315"/>
        </w:tabs>
        <w:spacing w:line="520" w:lineRule="exact"/>
        <w:ind w:firstLineChars="200" w:firstLine="446"/>
        <w:rPr>
          <w:color w:val="000000" w:themeColor="text1"/>
          <w:sz w:val="24"/>
          <w:szCs w:val="24"/>
        </w:rPr>
      </w:pPr>
      <w:r>
        <w:rPr>
          <w:rFonts w:hint="eastAsia"/>
          <w:color w:val="000000" w:themeColor="text1"/>
          <w:sz w:val="24"/>
          <w:szCs w:val="24"/>
        </w:rPr>
        <w:t>九</w:t>
      </w:r>
      <w:r>
        <w:rPr>
          <w:color w:val="000000" w:themeColor="text1"/>
          <w:sz w:val="24"/>
          <w:szCs w:val="24"/>
        </w:rPr>
        <w:t>、本合同一式</w:t>
      </w:r>
      <w:r>
        <w:rPr>
          <w:color w:val="000000" w:themeColor="text1"/>
          <w:sz w:val="24"/>
          <w:szCs w:val="24"/>
        </w:rPr>
        <w:t xml:space="preserve">   </w:t>
      </w:r>
      <w:r>
        <w:rPr>
          <w:color w:val="000000" w:themeColor="text1"/>
          <w:sz w:val="24"/>
          <w:szCs w:val="24"/>
        </w:rPr>
        <w:t>份，需方留存</w:t>
      </w:r>
      <w:r>
        <w:rPr>
          <w:color w:val="000000" w:themeColor="text1"/>
          <w:sz w:val="24"/>
          <w:szCs w:val="24"/>
        </w:rPr>
        <w:t xml:space="preserve">   </w:t>
      </w:r>
      <w:r>
        <w:rPr>
          <w:color w:val="000000" w:themeColor="text1"/>
          <w:sz w:val="24"/>
          <w:szCs w:val="24"/>
        </w:rPr>
        <w:t>份，供方留存</w:t>
      </w:r>
      <w:r>
        <w:rPr>
          <w:color w:val="000000" w:themeColor="text1"/>
          <w:sz w:val="24"/>
          <w:szCs w:val="24"/>
        </w:rPr>
        <w:t xml:space="preserve">   </w:t>
      </w:r>
      <w:r>
        <w:rPr>
          <w:color w:val="000000" w:themeColor="text1"/>
          <w:sz w:val="24"/>
          <w:szCs w:val="24"/>
        </w:rPr>
        <w:t>份，均具同等效力，签字盖章后生效。</w:t>
      </w:r>
    </w:p>
    <w:tbl>
      <w:tblPr>
        <w:tblW w:w="0" w:type="auto"/>
        <w:tblLook w:val="04A0" w:firstRow="1" w:lastRow="0" w:firstColumn="1" w:lastColumn="0" w:noHBand="0" w:noVBand="1"/>
      </w:tblPr>
      <w:tblGrid>
        <w:gridCol w:w="4261"/>
        <w:gridCol w:w="4261"/>
      </w:tblGrid>
      <w:tr w:rsidR="009A2D7A">
        <w:tc>
          <w:tcPr>
            <w:tcW w:w="4261" w:type="dxa"/>
          </w:tcPr>
          <w:p w:rsidR="009A2D7A" w:rsidRDefault="0045329F">
            <w:pPr>
              <w:tabs>
                <w:tab w:val="left" w:pos="0"/>
                <w:tab w:val="left" w:pos="315"/>
              </w:tabs>
              <w:spacing w:line="520" w:lineRule="exact"/>
              <w:rPr>
                <w:color w:val="000000" w:themeColor="text1"/>
                <w:sz w:val="24"/>
                <w:szCs w:val="24"/>
              </w:rPr>
            </w:pPr>
            <w:r>
              <w:rPr>
                <w:color w:val="000000" w:themeColor="text1"/>
                <w:sz w:val="24"/>
                <w:szCs w:val="24"/>
              </w:rPr>
              <w:t>供方（公章）：</w:t>
            </w:r>
            <w:r>
              <w:rPr>
                <w:color w:val="000000" w:themeColor="text1"/>
                <w:sz w:val="24"/>
                <w:szCs w:val="24"/>
              </w:rPr>
              <w:t xml:space="preserve"> </w:t>
            </w:r>
          </w:p>
        </w:tc>
        <w:tc>
          <w:tcPr>
            <w:tcW w:w="4261" w:type="dxa"/>
          </w:tcPr>
          <w:p w:rsidR="009A2D7A" w:rsidRDefault="0045329F">
            <w:pPr>
              <w:tabs>
                <w:tab w:val="left" w:pos="0"/>
                <w:tab w:val="left" w:pos="315"/>
              </w:tabs>
              <w:spacing w:line="520" w:lineRule="exact"/>
              <w:rPr>
                <w:color w:val="000000" w:themeColor="text1"/>
                <w:sz w:val="24"/>
                <w:szCs w:val="24"/>
              </w:rPr>
            </w:pPr>
            <w:r>
              <w:rPr>
                <w:color w:val="000000" w:themeColor="text1"/>
                <w:sz w:val="24"/>
                <w:szCs w:val="24"/>
              </w:rPr>
              <w:t>需方（公章）：</w:t>
            </w:r>
            <w:r>
              <w:rPr>
                <w:color w:val="000000" w:themeColor="text1"/>
                <w:sz w:val="24"/>
                <w:szCs w:val="24"/>
              </w:rPr>
              <w:t xml:space="preserve"> </w:t>
            </w:r>
          </w:p>
        </w:tc>
      </w:tr>
      <w:tr w:rsidR="009A2D7A">
        <w:tc>
          <w:tcPr>
            <w:tcW w:w="4261" w:type="dxa"/>
          </w:tcPr>
          <w:p w:rsidR="009A2D7A" w:rsidRDefault="0045329F">
            <w:pPr>
              <w:tabs>
                <w:tab w:val="left" w:pos="0"/>
                <w:tab w:val="left" w:pos="315"/>
              </w:tabs>
              <w:spacing w:line="520" w:lineRule="exact"/>
              <w:rPr>
                <w:color w:val="000000" w:themeColor="text1"/>
                <w:sz w:val="24"/>
                <w:szCs w:val="24"/>
              </w:rPr>
            </w:pPr>
            <w:r>
              <w:rPr>
                <w:color w:val="000000" w:themeColor="text1"/>
                <w:sz w:val="24"/>
                <w:szCs w:val="24"/>
              </w:rPr>
              <w:t>地址：</w:t>
            </w:r>
            <w:r>
              <w:rPr>
                <w:color w:val="000000" w:themeColor="text1"/>
                <w:sz w:val="24"/>
                <w:szCs w:val="24"/>
              </w:rPr>
              <w:t xml:space="preserve">  </w:t>
            </w:r>
          </w:p>
        </w:tc>
        <w:tc>
          <w:tcPr>
            <w:tcW w:w="4261" w:type="dxa"/>
          </w:tcPr>
          <w:p w:rsidR="009A2D7A" w:rsidRDefault="0045329F">
            <w:pPr>
              <w:tabs>
                <w:tab w:val="left" w:pos="0"/>
                <w:tab w:val="left" w:pos="315"/>
              </w:tabs>
              <w:spacing w:line="520" w:lineRule="exact"/>
              <w:rPr>
                <w:color w:val="000000" w:themeColor="text1"/>
                <w:sz w:val="24"/>
                <w:szCs w:val="24"/>
              </w:rPr>
            </w:pPr>
            <w:r>
              <w:rPr>
                <w:color w:val="000000" w:themeColor="text1"/>
                <w:sz w:val="24"/>
                <w:szCs w:val="24"/>
              </w:rPr>
              <w:t>地址：</w:t>
            </w:r>
            <w:r>
              <w:rPr>
                <w:color w:val="000000" w:themeColor="text1"/>
                <w:sz w:val="24"/>
                <w:szCs w:val="24"/>
              </w:rPr>
              <w:t xml:space="preserve"> </w:t>
            </w:r>
          </w:p>
        </w:tc>
      </w:tr>
      <w:tr w:rsidR="009A2D7A">
        <w:tc>
          <w:tcPr>
            <w:tcW w:w="4261" w:type="dxa"/>
          </w:tcPr>
          <w:p w:rsidR="009A2D7A" w:rsidRDefault="0045329F">
            <w:pPr>
              <w:tabs>
                <w:tab w:val="left" w:pos="360"/>
              </w:tabs>
              <w:spacing w:line="520" w:lineRule="exact"/>
              <w:rPr>
                <w:color w:val="000000" w:themeColor="text1"/>
                <w:sz w:val="24"/>
                <w:szCs w:val="24"/>
              </w:rPr>
            </w:pPr>
            <w:r>
              <w:rPr>
                <w:color w:val="000000" w:themeColor="text1"/>
                <w:sz w:val="24"/>
                <w:szCs w:val="24"/>
              </w:rPr>
              <w:t>法定代表人：</w:t>
            </w:r>
            <w:r>
              <w:rPr>
                <w:color w:val="000000" w:themeColor="text1"/>
                <w:sz w:val="24"/>
                <w:szCs w:val="24"/>
              </w:rPr>
              <w:t xml:space="preserve"> </w:t>
            </w:r>
          </w:p>
        </w:tc>
        <w:tc>
          <w:tcPr>
            <w:tcW w:w="4261" w:type="dxa"/>
          </w:tcPr>
          <w:p w:rsidR="009A2D7A" w:rsidRDefault="0045329F">
            <w:pPr>
              <w:tabs>
                <w:tab w:val="left" w:pos="360"/>
              </w:tabs>
              <w:spacing w:line="520" w:lineRule="exact"/>
              <w:rPr>
                <w:color w:val="000000" w:themeColor="text1"/>
                <w:sz w:val="24"/>
                <w:szCs w:val="24"/>
              </w:rPr>
            </w:pPr>
            <w:r>
              <w:rPr>
                <w:color w:val="000000" w:themeColor="text1"/>
                <w:sz w:val="24"/>
                <w:szCs w:val="24"/>
              </w:rPr>
              <w:t>法定代表人：</w:t>
            </w:r>
            <w:r>
              <w:rPr>
                <w:color w:val="000000" w:themeColor="text1"/>
                <w:sz w:val="24"/>
                <w:szCs w:val="24"/>
              </w:rPr>
              <w:t xml:space="preserve"> </w:t>
            </w:r>
          </w:p>
        </w:tc>
      </w:tr>
      <w:tr w:rsidR="009A2D7A">
        <w:tc>
          <w:tcPr>
            <w:tcW w:w="4261" w:type="dxa"/>
          </w:tcPr>
          <w:p w:rsidR="009A2D7A" w:rsidRDefault="0045329F">
            <w:pPr>
              <w:tabs>
                <w:tab w:val="left" w:pos="360"/>
              </w:tabs>
              <w:spacing w:line="520" w:lineRule="exact"/>
              <w:rPr>
                <w:color w:val="000000" w:themeColor="text1"/>
                <w:sz w:val="24"/>
                <w:szCs w:val="24"/>
              </w:rPr>
            </w:pPr>
            <w:r>
              <w:rPr>
                <w:color w:val="000000" w:themeColor="text1"/>
                <w:sz w:val="24"/>
                <w:szCs w:val="24"/>
              </w:rPr>
              <w:t>委托代理人：</w:t>
            </w:r>
            <w:r>
              <w:rPr>
                <w:color w:val="000000" w:themeColor="text1"/>
                <w:sz w:val="24"/>
                <w:szCs w:val="24"/>
              </w:rPr>
              <w:t xml:space="preserve"> </w:t>
            </w:r>
          </w:p>
        </w:tc>
        <w:tc>
          <w:tcPr>
            <w:tcW w:w="4261" w:type="dxa"/>
          </w:tcPr>
          <w:p w:rsidR="009A2D7A" w:rsidRDefault="0045329F">
            <w:pPr>
              <w:tabs>
                <w:tab w:val="left" w:pos="360"/>
              </w:tabs>
              <w:spacing w:line="520" w:lineRule="exact"/>
              <w:rPr>
                <w:color w:val="000000" w:themeColor="text1"/>
                <w:sz w:val="24"/>
                <w:szCs w:val="24"/>
              </w:rPr>
            </w:pPr>
            <w:r>
              <w:rPr>
                <w:color w:val="000000" w:themeColor="text1"/>
                <w:sz w:val="24"/>
                <w:szCs w:val="24"/>
              </w:rPr>
              <w:t>委托代理人：</w:t>
            </w:r>
            <w:r>
              <w:rPr>
                <w:color w:val="000000" w:themeColor="text1"/>
                <w:sz w:val="24"/>
                <w:szCs w:val="24"/>
              </w:rPr>
              <w:t xml:space="preserve"> </w:t>
            </w:r>
          </w:p>
        </w:tc>
      </w:tr>
      <w:tr w:rsidR="009A2D7A">
        <w:tc>
          <w:tcPr>
            <w:tcW w:w="4261" w:type="dxa"/>
          </w:tcPr>
          <w:p w:rsidR="009A2D7A" w:rsidRDefault="0045329F">
            <w:pPr>
              <w:tabs>
                <w:tab w:val="left" w:pos="360"/>
              </w:tabs>
              <w:spacing w:line="520" w:lineRule="exact"/>
              <w:rPr>
                <w:color w:val="000000" w:themeColor="text1"/>
                <w:sz w:val="24"/>
                <w:szCs w:val="24"/>
              </w:rPr>
            </w:pPr>
            <w:r>
              <w:rPr>
                <w:color w:val="000000" w:themeColor="text1"/>
                <w:sz w:val="24"/>
                <w:szCs w:val="24"/>
              </w:rPr>
              <w:t>电话：</w:t>
            </w:r>
          </w:p>
        </w:tc>
        <w:tc>
          <w:tcPr>
            <w:tcW w:w="4261" w:type="dxa"/>
          </w:tcPr>
          <w:p w:rsidR="009A2D7A" w:rsidRDefault="0045329F">
            <w:pPr>
              <w:tabs>
                <w:tab w:val="left" w:pos="360"/>
              </w:tabs>
              <w:spacing w:line="520" w:lineRule="exact"/>
              <w:rPr>
                <w:color w:val="000000" w:themeColor="text1"/>
                <w:sz w:val="24"/>
                <w:szCs w:val="24"/>
              </w:rPr>
            </w:pPr>
            <w:r>
              <w:rPr>
                <w:color w:val="000000" w:themeColor="text1"/>
                <w:sz w:val="24"/>
                <w:szCs w:val="24"/>
              </w:rPr>
              <w:t>电话：</w:t>
            </w:r>
          </w:p>
        </w:tc>
      </w:tr>
    </w:tbl>
    <w:p w:rsidR="009A2D7A" w:rsidRDefault="009A2D7A">
      <w:pPr>
        <w:rPr>
          <w:color w:val="000000" w:themeColor="text1"/>
          <w:sz w:val="24"/>
          <w:szCs w:val="24"/>
        </w:rPr>
      </w:pPr>
    </w:p>
    <w:p w:rsidR="009A2D7A" w:rsidRDefault="0045329F">
      <w:pPr>
        <w:rPr>
          <w:color w:val="000000" w:themeColor="text1"/>
          <w:szCs w:val="24"/>
        </w:rPr>
      </w:pPr>
      <w:r>
        <w:rPr>
          <w:color w:val="000000" w:themeColor="text1"/>
          <w:sz w:val="24"/>
          <w:szCs w:val="24"/>
        </w:rPr>
        <w:t>时间：</w:t>
      </w:r>
      <w:r>
        <w:rPr>
          <w:color w:val="000000" w:themeColor="text1"/>
          <w:sz w:val="24"/>
          <w:szCs w:val="24"/>
        </w:rPr>
        <w:t>20</w:t>
      </w:r>
      <w:r>
        <w:rPr>
          <w:rFonts w:hint="eastAsia"/>
          <w:color w:val="000000" w:themeColor="text1"/>
          <w:sz w:val="24"/>
          <w:szCs w:val="24"/>
        </w:rPr>
        <w:t xml:space="preserve">  </w:t>
      </w:r>
      <w:r>
        <w:rPr>
          <w:color w:val="000000" w:themeColor="text1"/>
          <w:sz w:val="24"/>
          <w:szCs w:val="24"/>
        </w:rPr>
        <w:t>年</w:t>
      </w:r>
      <w:r>
        <w:rPr>
          <w:color w:val="000000" w:themeColor="text1"/>
          <w:sz w:val="24"/>
          <w:szCs w:val="24"/>
        </w:rPr>
        <w:t xml:space="preserve">  </w:t>
      </w:r>
      <w:r>
        <w:rPr>
          <w:color w:val="000000" w:themeColor="text1"/>
          <w:sz w:val="24"/>
          <w:szCs w:val="24"/>
        </w:rPr>
        <w:t>月</w:t>
      </w:r>
      <w:r>
        <w:rPr>
          <w:color w:val="000000" w:themeColor="text1"/>
          <w:sz w:val="24"/>
          <w:szCs w:val="24"/>
        </w:rPr>
        <w:t xml:space="preserve">  </w:t>
      </w:r>
      <w:r>
        <w:rPr>
          <w:color w:val="000000" w:themeColor="text1"/>
          <w:sz w:val="24"/>
          <w:szCs w:val="24"/>
        </w:rPr>
        <w:t>日</w:t>
      </w:r>
    </w:p>
    <w:p w:rsidR="009A2D7A" w:rsidRDefault="0045329F">
      <w:pPr>
        <w:jc w:val="center"/>
        <w:rPr>
          <w:b/>
          <w:color w:val="000000" w:themeColor="text1"/>
          <w:sz w:val="30"/>
          <w:szCs w:val="30"/>
        </w:rPr>
      </w:pPr>
      <w:r>
        <w:rPr>
          <w:b/>
          <w:color w:val="000000" w:themeColor="text1"/>
          <w:sz w:val="30"/>
          <w:szCs w:val="30"/>
        </w:rPr>
        <w:br w:type="page"/>
      </w:r>
      <w:r>
        <w:rPr>
          <w:b/>
          <w:color w:val="000000" w:themeColor="text1"/>
          <w:sz w:val="30"/>
          <w:szCs w:val="30"/>
        </w:rPr>
        <w:t>合同特殊条款</w:t>
      </w:r>
    </w:p>
    <w:p w:rsidR="009A2D7A" w:rsidRDefault="009A2D7A">
      <w:pPr>
        <w:tabs>
          <w:tab w:val="left" w:pos="360"/>
        </w:tabs>
        <w:spacing w:line="520" w:lineRule="exact"/>
        <w:ind w:firstLineChars="171" w:firstLine="382"/>
        <w:rPr>
          <w:color w:val="000000" w:themeColor="text1"/>
          <w:sz w:val="24"/>
          <w:szCs w:val="24"/>
        </w:rPr>
      </w:pPr>
    </w:p>
    <w:p w:rsidR="009A2D7A" w:rsidRDefault="0045329F">
      <w:pPr>
        <w:tabs>
          <w:tab w:val="left" w:pos="360"/>
        </w:tabs>
        <w:spacing w:line="520" w:lineRule="exact"/>
        <w:ind w:firstLineChars="171" w:firstLine="382"/>
        <w:rPr>
          <w:color w:val="000000" w:themeColor="text1"/>
          <w:sz w:val="24"/>
          <w:szCs w:val="24"/>
        </w:rPr>
      </w:pPr>
      <w:r>
        <w:rPr>
          <w:color w:val="000000" w:themeColor="text1"/>
          <w:sz w:val="24"/>
          <w:szCs w:val="24"/>
        </w:rPr>
        <w:t xml:space="preserve"> </w:t>
      </w:r>
      <w:r>
        <w:rPr>
          <w:color w:val="000000" w:themeColor="text1"/>
          <w:sz w:val="24"/>
          <w:szCs w:val="24"/>
        </w:rPr>
        <w:t>合同特殊条款是合同一般条款的补充和修改。如果两者之间有抵触，应以特殊条款为准。</w:t>
      </w:r>
    </w:p>
    <w:p w:rsidR="009A2D7A" w:rsidRDefault="0045329F">
      <w:pPr>
        <w:tabs>
          <w:tab w:val="left" w:pos="360"/>
        </w:tabs>
        <w:spacing w:line="520" w:lineRule="exact"/>
        <w:ind w:firstLineChars="171" w:firstLine="382"/>
        <w:rPr>
          <w:color w:val="000000" w:themeColor="text1"/>
          <w:sz w:val="24"/>
          <w:szCs w:val="24"/>
        </w:rPr>
      </w:pPr>
      <w:r>
        <w:rPr>
          <w:color w:val="000000" w:themeColor="text1"/>
          <w:sz w:val="24"/>
          <w:szCs w:val="24"/>
        </w:rPr>
        <w:t xml:space="preserve"> </w:t>
      </w:r>
      <w:r>
        <w:rPr>
          <w:color w:val="000000" w:themeColor="text1"/>
          <w:sz w:val="24"/>
          <w:szCs w:val="24"/>
        </w:rPr>
        <w:t>合同特殊条款由</w:t>
      </w:r>
      <w:r>
        <w:rPr>
          <w:rFonts w:hint="eastAsia"/>
          <w:color w:val="000000" w:themeColor="text1"/>
          <w:sz w:val="24"/>
          <w:szCs w:val="24"/>
        </w:rPr>
        <w:t>供方</w:t>
      </w:r>
      <w:r>
        <w:rPr>
          <w:color w:val="000000" w:themeColor="text1"/>
          <w:sz w:val="24"/>
          <w:szCs w:val="24"/>
        </w:rPr>
        <w:t>和需方根据项目的具体情况协商拟订。</w:t>
      </w:r>
    </w:p>
    <w:p w:rsidR="009A2D7A" w:rsidRDefault="009A2D7A">
      <w:pPr>
        <w:autoSpaceDE w:val="0"/>
        <w:autoSpaceDN w:val="0"/>
        <w:adjustRightInd w:val="0"/>
        <w:spacing w:line="360" w:lineRule="auto"/>
        <w:ind w:firstLineChars="200" w:firstLine="446"/>
        <w:rPr>
          <w:color w:val="000000" w:themeColor="text1"/>
          <w:sz w:val="24"/>
        </w:rPr>
      </w:pPr>
    </w:p>
    <w:p w:rsidR="009A2D7A" w:rsidRDefault="0045329F">
      <w:pPr>
        <w:widowControl/>
        <w:jc w:val="left"/>
        <w:rPr>
          <w:color w:val="000000" w:themeColor="text1"/>
          <w:sz w:val="24"/>
        </w:rPr>
      </w:pPr>
      <w:r>
        <w:rPr>
          <w:color w:val="000000" w:themeColor="text1"/>
          <w:sz w:val="24"/>
        </w:rPr>
        <w:br w:type="page"/>
      </w:r>
    </w:p>
    <w:p w:rsidR="009A2D7A" w:rsidRDefault="0045329F">
      <w:pPr>
        <w:pStyle w:val="ac"/>
        <w:rPr>
          <w:rFonts w:ascii="Times New Roman" w:hAnsi="Times New Roman"/>
          <w:color w:val="000000" w:themeColor="text1"/>
        </w:rPr>
      </w:pPr>
      <w:r>
        <w:rPr>
          <w:rFonts w:ascii="Times New Roman" w:hAnsi="Times New Roman"/>
          <w:color w:val="000000" w:themeColor="text1"/>
        </w:rPr>
        <w:t>第五部分</w:t>
      </w:r>
      <w:r>
        <w:rPr>
          <w:rFonts w:ascii="Times New Roman" w:hAnsi="Times New Roman"/>
          <w:color w:val="000000" w:themeColor="text1"/>
        </w:rPr>
        <w:t xml:space="preserve">  </w:t>
      </w:r>
      <w:r>
        <w:rPr>
          <w:rFonts w:ascii="Times New Roman" w:hAnsi="Times New Roman"/>
          <w:color w:val="000000" w:themeColor="text1"/>
        </w:rPr>
        <w:t>投标文件格式</w:t>
      </w:r>
    </w:p>
    <w:p w:rsidR="009A2D7A" w:rsidRDefault="0045329F">
      <w:pPr>
        <w:autoSpaceDN w:val="0"/>
        <w:spacing w:line="360" w:lineRule="auto"/>
        <w:jc w:val="center"/>
        <w:rPr>
          <w:b/>
          <w:bCs/>
          <w:color w:val="000000" w:themeColor="text1"/>
          <w:sz w:val="24"/>
        </w:rPr>
      </w:pPr>
      <w:r>
        <w:rPr>
          <w:b/>
          <w:bCs/>
          <w:color w:val="000000" w:themeColor="text1"/>
          <w:sz w:val="24"/>
        </w:rPr>
        <w:t>投标文件封面格式</w:t>
      </w:r>
    </w:p>
    <w:p w:rsidR="009A2D7A" w:rsidRDefault="009A2D7A">
      <w:pPr>
        <w:autoSpaceDE w:val="0"/>
        <w:autoSpaceDN w:val="0"/>
        <w:adjustRightInd w:val="0"/>
        <w:spacing w:line="520" w:lineRule="exact"/>
        <w:rPr>
          <w:color w:val="000000" w:themeColor="text1"/>
        </w:rPr>
      </w:pPr>
    </w:p>
    <w:p w:rsidR="009A2D7A" w:rsidRDefault="0045329F">
      <w:pPr>
        <w:autoSpaceDE w:val="0"/>
        <w:autoSpaceDN w:val="0"/>
        <w:adjustRightInd w:val="0"/>
        <w:spacing w:line="520" w:lineRule="exact"/>
        <w:rPr>
          <w:b/>
          <w:color w:val="000000" w:themeColor="text1"/>
          <w:kern w:val="0"/>
          <w:sz w:val="24"/>
        </w:rPr>
      </w:pPr>
      <w:r>
        <w:rPr>
          <w:noProof/>
          <w:color w:val="000000" w:themeColor="text1"/>
        </w:rPr>
        <w:drawing>
          <wp:anchor distT="0" distB="0" distL="114300" distR="114300" simplePos="0" relativeHeight="251660288" behindDoc="0" locked="0" layoutInCell="1" allowOverlap="1">
            <wp:simplePos x="0" y="0"/>
            <wp:positionH relativeFrom="column">
              <wp:posOffset>26670</wp:posOffset>
            </wp:positionH>
            <wp:positionV relativeFrom="paragraph">
              <wp:posOffset>179705</wp:posOffset>
            </wp:positionV>
            <wp:extent cx="480060" cy="434340"/>
            <wp:effectExtent l="0" t="0" r="1524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rsidR="009A2D7A" w:rsidRDefault="009A2D7A">
      <w:pPr>
        <w:autoSpaceDE w:val="0"/>
        <w:autoSpaceDN w:val="0"/>
        <w:adjustRightInd w:val="0"/>
        <w:spacing w:line="520" w:lineRule="exact"/>
        <w:rPr>
          <w:b/>
          <w:color w:val="000000" w:themeColor="text1"/>
          <w:kern w:val="0"/>
          <w:sz w:val="24"/>
        </w:rPr>
      </w:pPr>
    </w:p>
    <w:p w:rsidR="009A2D7A" w:rsidRDefault="009A2D7A">
      <w:pPr>
        <w:autoSpaceDE w:val="0"/>
        <w:autoSpaceDN w:val="0"/>
        <w:adjustRightInd w:val="0"/>
        <w:spacing w:line="520" w:lineRule="exact"/>
        <w:rPr>
          <w:b/>
          <w:color w:val="000000" w:themeColor="text1"/>
          <w:kern w:val="0"/>
          <w:sz w:val="24"/>
        </w:rPr>
      </w:pPr>
    </w:p>
    <w:p w:rsidR="009A2D7A" w:rsidRDefault="0045329F">
      <w:pPr>
        <w:autoSpaceDE w:val="0"/>
        <w:autoSpaceDN w:val="0"/>
        <w:adjustRightInd w:val="0"/>
        <w:jc w:val="center"/>
        <w:rPr>
          <w:color w:val="000000" w:themeColor="text1"/>
          <w:kern w:val="0"/>
          <w:sz w:val="144"/>
          <w:szCs w:val="144"/>
        </w:rPr>
      </w:pPr>
      <w:r>
        <w:rPr>
          <w:color w:val="000000" w:themeColor="text1"/>
          <w:sz w:val="160"/>
          <w:szCs w:val="84"/>
        </w:rPr>
        <w:t>投</w:t>
      </w:r>
      <w:r>
        <w:rPr>
          <w:color w:val="000000" w:themeColor="text1"/>
          <w:sz w:val="90"/>
          <w:szCs w:val="90"/>
        </w:rPr>
        <w:t xml:space="preserve"> </w:t>
      </w:r>
      <w:r>
        <w:rPr>
          <w:color w:val="000000" w:themeColor="text1"/>
          <w:sz w:val="160"/>
          <w:szCs w:val="84"/>
        </w:rPr>
        <w:t>标</w:t>
      </w:r>
      <w:r>
        <w:rPr>
          <w:color w:val="000000" w:themeColor="text1"/>
          <w:sz w:val="84"/>
          <w:szCs w:val="84"/>
        </w:rPr>
        <w:t xml:space="preserve"> </w:t>
      </w:r>
      <w:r>
        <w:rPr>
          <w:color w:val="000000" w:themeColor="text1"/>
          <w:sz w:val="160"/>
          <w:szCs w:val="84"/>
        </w:rPr>
        <w:t>文</w:t>
      </w:r>
      <w:r>
        <w:rPr>
          <w:color w:val="000000" w:themeColor="text1"/>
          <w:sz w:val="84"/>
          <w:szCs w:val="84"/>
        </w:rPr>
        <w:t xml:space="preserve"> </w:t>
      </w:r>
      <w:r>
        <w:rPr>
          <w:color w:val="000000" w:themeColor="text1"/>
          <w:sz w:val="160"/>
          <w:szCs w:val="84"/>
        </w:rPr>
        <w:t>件</w:t>
      </w:r>
    </w:p>
    <w:p w:rsidR="009A2D7A" w:rsidRDefault="009A2D7A">
      <w:pPr>
        <w:autoSpaceDE w:val="0"/>
        <w:autoSpaceDN w:val="0"/>
        <w:adjustRightInd w:val="0"/>
        <w:spacing w:line="520" w:lineRule="exact"/>
        <w:rPr>
          <w:b/>
          <w:color w:val="000000" w:themeColor="text1"/>
          <w:kern w:val="0"/>
          <w:sz w:val="36"/>
          <w:szCs w:val="36"/>
        </w:rPr>
      </w:pPr>
    </w:p>
    <w:p w:rsidR="009A2D7A" w:rsidRDefault="0045329F">
      <w:pPr>
        <w:autoSpaceDE w:val="0"/>
        <w:autoSpaceDN w:val="0"/>
        <w:adjustRightInd w:val="0"/>
        <w:spacing w:line="520" w:lineRule="exact"/>
        <w:jc w:val="center"/>
        <w:rPr>
          <w:b/>
          <w:color w:val="000000" w:themeColor="text1"/>
          <w:kern w:val="0"/>
          <w:sz w:val="24"/>
        </w:rPr>
      </w:pPr>
      <w:r>
        <w:rPr>
          <w:b/>
          <w:color w:val="000000" w:themeColor="text1"/>
          <w:kern w:val="0"/>
          <w:sz w:val="24"/>
        </w:rPr>
        <w:t>（加盖电子签章）</w:t>
      </w:r>
    </w:p>
    <w:p w:rsidR="009A2D7A" w:rsidRDefault="0045329F">
      <w:pPr>
        <w:spacing w:beforeLines="30" w:before="85" w:afterLines="70" w:after="199" w:line="540" w:lineRule="exact"/>
        <w:ind w:leftChars="300" w:left="579"/>
        <w:rPr>
          <w:b/>
          <w:color w:val="000000" w:themeColor="text1"/>
          <w:sz w:val="34"/>
          <w:szCs w:val="34"/>
        </w:rPr>
      </w:pPr>
      <w:r>
        <w:rPr>
          <w:b/>
          <w:color w:val="000000" w:themeColor="text1"/>
          <w:sz w:val="34"/>
          <w:szCs w:val="34"/>
        </w:rPr>
        <w:t>项目编号：</w:t>
      </w:r>
    </w:p>
    <w:p w:rsidR="009A2D7A" w:rsidRDefault="0045329F">
      <w:pPr>
        <w:spacing w:beforeLines="30" w:before="85" w:afterLines="70" w:after="199" w:line="540" w:lineRule="exact"/>
        <w:ind w:leftChars="300" w:left="2026" w:hangingChars="446" w:hanging="1447"/>
        <w:rPr>
          <w:b/>
          <w:color w:val="000000" w:themeColor="text1"/>
          <w:sz w:val="34"/>
          <w:szCs w:val="34"/>
        </w:rPr>
      </w:pPr>
      <w:r>
        <w:rPr>
          <w:b/>
          <w:color w:val="000000" w:themeColor="text1"/>
          <w:sz w:val="34"/>
          <w:szCs w:val="34"/>
        </w:rPr>
        <w:t>项目名称：</w:t>
      </w:r>
    </w:p>
    <w:p w:rsidR="009A2D7A" w:rsidRDefault="0045329F">
      <w:pPr>
        <w:spacing w:beforeLines="30" w:before="85" w:afterLines="70" w:after="199" w:line="540" w:lineRule="exact"/>
        <w:ind w:leftChars="300" w:left="2026" w:hangingChars="446" w:hanging="1447"/>
        <w:rPr>
          <w:b/>
          <w:color w:val="000000" w:themeColor="text1"/>
          <w:sz w:val="34"/>
          <w:szCs w:val="34"/>
        </w:rPr>
      </w:pPr>
      <w:r>
        <w:rPr>
          <w:b/>
          <w:color w:val="000000" w:themeColor="text1"/>
          <w:sz w:val="34"/>
          <w:szCs w:val="34"/>
        </w:rPr>
        <w:t>所投包号：</w:t>
      </w:r>
    </w:p>
    <w:p w:rsidR="009A2D7A" w:rsidRDefault="0045329F">
      <w:pPr>
        <w:spacing w:beforeLines="30" w:before="85" w:afterLines="70" w:after="199" w:line="540" w:lineRule="exact"/>
        <w:ind w:leftChars="300" w:left="579"/>
        <w:rPr>
          <w:b/>
          <w:color w:val="000000" w:themeColor="text1"/>
          <w:sz w:val="34"/>
          <w:szCs w:val="34"/>
        </w:rPr>
      </w:pPr>
      <w:r>
        <w:rPr>
          <w:b/>
          <w:color w:val="000000" w:themeColor="text1"/>
          <w:sz w:val="34"/>
          <w:szCs w:val="34"/>
        </w:rPr>
        <w:t>投标单位名称：</w:t>
      </w:r>
    </w:p>
    <w:p w:rsidR="009A2D7A" w:rsidRDefault="0045329F">
      <w:pPr>
        <w:spacing w:beforeLines="30" w:before="85" w:afterLines="70" w:after="199" w:line="540" w:lineRule="exact"/>
        <w:ind w:leftChars="300" w:left="579"/>
        <w:rPr>
          <w:b/>
          <w:color w:val="000000" w:themeColor="text1"/>
          <w:sz w:val="34"/>
          <w:szCs w:val="34"/>
        </w:rPr>
      </w:pPr>
      <w:r>
        <w:rPr>
          <w:rFonts w:hint="eastAsia"/>
          <w:b/>
          <w:color w:val="000000" w:themeColor="text1"/>
          <w:sz w:val="34"/>
          <w:szCs w:val="34"/>
        </w:rPr>
        <w:t>投标代表人姓名：</w:t>
      </w:r>
    </w:p>
    <w:p w:rsidR="009A2D7A" w:rsidRDefault="009A2D7A">
      <w:pPr>
        <w:spacing w:beforeLines="30" w:before="85" w:afterLines="70" w:after="199" w:line="540" w:lineRule="exact"/>
        <w:ind w:leftChars="300" w:left="579"/>
        <w:rPr>
          <w:b/>
          <w:color w:val="000000" w:themeColor="text1"/>
          <w:sz w:val="34"/>
          <w:szCs w:val="34"/>
        </w:rPr>
      </w:pPr>
    </w:p>
    <w:p w:rsidR="009A2D7A" w:rsidRDefault="009A2D7A">
      <w:pPr>
        <w:spacing w:beforeLines="30" w:before="85" w:afterLines="70" w:after="199" w:line="540" w:lineRule="exact"/>
        <w:ind w:leftChars="300" w:left="579"/>
        <w:rPr>
          <w:b/>
          <w:color w:val="000000" w:themeColor="text1"/>
          <w:sz w:val="34"/>
          <w:szCs w:val="34"/>
        </w:rPr>
      </w:pPr>
    </w:p>
    <w:p w:rsidR="009A2D7A" w:rsidRDefault="009A2D7A">
      <w:pPr>
        <w:spacing w:beforeLines="30" w:before="85" w:afterLines="70" w:after="199" w:line="540" w:lineRule="exact"/>
        <w:ind w:leftChars="300" w:left="579"/>
        <w:rPr>
          <w:b/>
          <w:color w:val="000000" w:themeColor="text1"/>
          <w:sz w:val="34"/>
          <w:szCs w:val="34"/>
        </w:rPr>
      </w:pPr>
    </w:p>
    <w:p w:rsidR="009A2D7A" w:rsidRDefault="0045329F">
      <w:pPr>
        <w:spacing w:beforeLines="30" w:before="85" w:afterLines="70" w:after="199" w:line="540" w:lineRule="exact"/>
        <w:ind w:leftChars="300" w:left="579"/>
        <w:rPr>
          <w:b/>
          <w:bCs/>
          <w:color w:val="000000" w:themeColor="text1"/>
          <w:sz w:val="24"/>
        </w:rPr>
      </w:pPr>
      <w:r>
        <w:rPr>
          <w:b/>
          <w:color w:val="000000" w:themeColor="text1"/>
          <w:sz w:val="34"/>
          <w:szCs w:val="34"/>
        </w:rPr>
        <w:t>投标日期：</w:t>
      </w:r>
      <w:r>
        <w:rPr>
          <w:b/>
          <w:color w:val="000000" w:themeColor="text1"/>
          <w:sz w:val="34"/>
          <w:szCs w:val="34"/>
        </w:rPr>
        <w:t xml:space="preserve">   </w:t>
      </w:r>
      <w:r>
        <w:rPr>
          <w:b/>
          <w:color w:val="000000" w:themeColor="text1"/>
          <w:sz w:val="34"/>
          <w:szCs w:val="34"/>
        </w:rPr>
        <w:t>年</w:t>
      </w:r>
      <w:r>
        <w:rPr>
          <w:b/>
          <w:color w:val="000000" w:themeColor="text1"/>
          <w:sz w:val="34"/>
          <w:szCs w:val="34"/>
        </w:rPr>
        <w:t xml:space="preserve">   </w:t>
      </w:r>
      <w:r>
        <w:rPr>
          <w:b/>
          <w:color w:val="000000" w:themeColor="text1"/>
          <w:sz w:val="34"/>
          <w:szCs w:val="34"/>
        </w:rPr>
        <w:t>月</w:t>
      </w:r>
      <w:r>
        <w:rPr>
          <w:b/>
          <w:color w:val="000000" w:themeColor="text1"/>
          <w:sz w:val="34"/>
          <w:szCs w:val="34"/>
        </w:rPr>
        <w:t xml:space="preserve">   </w:t>
      </w:r>
      <w:r>
        <w:rPr>
          <w:b/>
          <w:color w:val="000000" w:themeColor="text1"/>
          <w:sz w:val="34"/>
          <w:szCs w:val="34"/>
        </w:rPr>
        <w:t>日</w:t>
      </w:r>
    </w:p>
    <w:p w:rsidR="009A2D7A" w:rsidRDefault="0045329F">
      <w:pPr>
        <w:widowControl/>
        <w:jc w:val="left"/>
        <w:rPr>
          <w:b/>
          <w:bCs/>
          <w:color w:val="000000" w:themeColor="text1"/>
          <w:sz w:val="24"/>
        </w:rPr>
      </w:pPr>
      <w:r>
        <w:rPr>
          <w:b/>
          <w:bCs/>
          <w:color w:val="000000" w:themeColor="text1"/>
          <w:sz w:val="24"/>
        </w:rPr>
        <w:br w:type="page"/>
      </w:r>
    </w:p>
    <w:p w:rsidR="009A2D7A" w:rsidRDefault="0045329F">
      <w:pPr>
        <w:autoSpaceDN w:val="0"/>
        <w:spacing w:line="360" w:lineRule="auto"/>
        <w:jc w:val="center"/>
        <w:rPr>
          <w:b/>
          <w:bCs/>
          <w:color w:val="000000" w:themeColor="text1"/>
          <w:sz w:val="24"/>
        </w:rPr>
      </w:pPr>
      <w:r>
        <w:rPr>
          <w:b/>
          <w:bCs/>
          <w:color w:val="000000" w:themeColor="text1"/>
          <w:sz w:val="24"/>
        </w:rPr>
        <w:t>投标文件总目录</w:t>
      </w:r>
    </w:p>
    <w:p w:rsidR="009A2D7A" w:rsidRDefault="0045329F">
      <w:pPr>
        <w:autoSpaceDN w:val="0"/>
        <w:spacing w:line="360" w:lineRule="auto"/>
        <w:jc w:val="center"/>
        <w:rPr>
          <w:b/>
          <w:bCs/>
          <w:color w:val="000000" w:themeColor="text1"/>
          <w:sz w:val="24"/>
        </w:rPr>
      </w:pPr>
      <w:r>
        <w:rPr>
          <w:b/>
          <w:bCs/>
          <w:color w:val="000000" w:themeColor="text1"/>
          <w:sz w:val="24"/>
        </w:rPr>
        <w:t>（</w:t>
      </w:r>
      <w:r>
        <w:rPr>
          <w:rFonts w:hint="eastAsia"/>
          <w:b/>
          <w:bCs/>
          <w:color w:val="000000" w:themeColor="text1"/>
          <w:sz w:val="24"/>
        </w:rPr>
        <w:t>投标人</w:t>
      </w:r>
      <w:r>
        <w:rPr>
          <w:b/>
          <w:bCs/>
          <w:color w:val="000000" w:themeColor="text1"/>
          <w:sz w:val="24"/>
        </w:rPr>
        <w:t>自行编制）</w:t>
      </w:r>
    </w:p>
    <w:p w:rsidR="009A2D7A" w:rsidRDefault="009A2D7A">
      <w:pPr>
        <w:widowControl/>
        <w:jc w:val="center"/>
        <w:rPr>
          <w:b/>
          <w:color w:val="000000" w:themeColor="text1"/>
          <w:sz w:val="24"/>
        </w:rPr>
      </w:pPr>
    </w:p>
    <w:p w:rsidR="009A2D7A" w:rsidRDefault="0045329F">
      <w:pPr>
        <w:widowControl/>
        <w:jc w:val="left"/>
        <w:rPr>
          <w:b/>
          <w:color w:val="000000" w:themeColor="text1"/>
          <w:sz w:val="24"/>
        </w:rPr>
      </w:pPr>
      <w:r>
        <w:rPr>
          <w:b/>
          <w:color w:val="000000" w:themeColor="text1"/>
          <w:sz w:val="24"/>
        </w:rPr>
        <w:br w:type="page"/>
      </w:r>
    </w:p>
    <w:p w:rsidR="009A2D7A" w:rsidRDefault="0045329F">
      <w:pPr>
        <w:widowControl/>
        <w:jc w:val="center"/>
        <w:rPr>
          <w:b/>
          <w:color w:val="000000" w:themeColor="text1"/>
          <w:sz w:val="24"/>
        </w:rPr>
      </w:pPr>
      <w:r>
        <w:rPr>
          <w:b/>
          <w:color w:val="000000" w:themeColor="text1"/>
          <w:sz w:val="24"/>
        </w:rPr>
        <w:t>评分因素及评标标准页码检索</w:t>
      </w:r>
    </w:p>
    <w:p w:rsidR="009A2D7A" w:rsidRDefault="0045329F">
      <w:pPr>
        <w:widowControl/>
        <w:jc w:val="center"/>
        <w:rPr>
          <w:b/>
          <w:color w:val="000000" w:themeColor="text1"/>
          <w:sz w:val="24"/>
        </w:rPr>
      </w:pPr>
      <w:r>
        <w:rPr>
          <w:b/>
          <w:bCs/>
          <w:color w:val="000000" w:themeColor="text1"/>
          <w:sz w:val="24"/>
        </w:rPr>
        <w:t>（需投标人按招标文件</w:t>
      </w:r>
      <w:r>
        <w:rPr>
          <w:b/>
          <w:bCs/>
          <w:color w:val="000000" w:themeColor="text1"/>
          <w:sz w:val="24"/>
        </w:rPr>
        <w:t>“</w:t>
      </w:r>
      <w:r>
        <w:rPr>
          <w:b/>
          <w:bCs/>
          <w:color w:val="000000" w:themeColor="text1"/>
          <w:sz w:val="24"/>
        </w:rPr>
        <w:t>评分因素及评标标准</w:t>
      </w:r>
      <w:r>
        <w:rPr>
          <w:b/>
          <w:bCs/>
          <w:color w:val="000000" w:themeColor="text1"/>
          <w:sz w:val="24"/>
        </w:rPr>
        <w:t>”</w:t>
      </w:r>
      <w:r>
        <w:rPr>
          <w:b/>
          <w:bCs/>
          <w:color w:val="000000" w:themeColor="text1"/>
          <w:sz w:val="24"/>
        </w:rPr>
        <w:t>中每个评分项逐项列明页码）</w:t>
      </w:r>
    </w:p>
    <w:p w:rsidR="009A2D7A" w:rsidRDefault="0045329F">
      <w:pPr>
        <w:widowControl/>
        <w:jc w:val="left"/>
        <w:rPr>
          <w:color w:val="000000" w:themeColor="text1"/>
          <w:sz w:val="24"/>
        </w:rPr>
      </w:pPr>
      <w:r>
        <w:rPr>
          <w:color w:val="000000" w:themeColor="text1"/>
          <w:sz w:val="24"/>
        </w:rPr>
        <w:br w:type="page"/>
      </w:r>
    </w:p>
    <w:p w:rsidR="009A2D7A" w:rsidRDefault="0045329F">
      <w:pPr>
        <w:tabs>
          <w:tab w:val="left" w:pos="360"/>
        </w:tabs>
        <w:spacing w:afterLines="100" w:after="285" w:line="360" w:lineRule="auto"/>
        <w:rPr>
          <w:b/>
          <w:color w:val="000000" w:themeColor="text1"/>
          <w:sz w:val="24"/>
        </w:rPr>
      </w:pPr>
      <w:r>
        <w:rPr>
          <w:b/>
          <w:color w:val="000000" w:themeColor="text1"/>
          <w:sz w:val="24"/>
        </w:rPr>
        <w:t>附件</w:t>
      </w:r>
      <w:r>
        <w:rPr>
          <w:b/>
          <w:color w:val="000000" w:themeColor="text1"/>
          <w:sz w:val="24"/>
        </w:rPr>
        <w:t>1</w:t>
      </w:r>
    </w:p>
    <w:p w:rsidR="009A2D7A" w:rsidRDefault="0045329F">
      <w:pPr>
        <w:autoSpaceDN w:val="0"/>
        <w:spacing w:line="360" w:lineRule="auto"/>
        <w:jc w:val="center"/>
        <w:rPr>
          <w:b/>
          <w:bCs/>
          <w:color w:val="000000" w:themeColor="text1"/>
          <w:sz w:val="24"/>
        </w:rPr>
      </w:pPr>
      <w:r>
        <w:rPr>
          <w:b/>
          <w:bCs/>
          <w:color w:val="000000" w:themeColor="text1"/>
          <w:sz w:val="24"/>
        </w:rPr>
        <w:t>投标书</w:t>
      </w:r>
    </w:p>
    <w:p w:rsidR="009A2D7A" w:rsidRDefault="0045329F">
      <w:pPr>
        <w:spacing w:line="360" w:lineRule="auto"/>
        <w:rPr>
          <w:color w:val="000000" w:themeColor="text1"/>
          <w:sz w:val="24"/>
        </w:rPr>
      </w:pPr>
      <w:r>
        <w:rPr>
          <w:color w:val="000000" w:themeColor="text1"/>
          <w:sz w:val="24"/>
        </w:rPr>
        <w:t>致：天津市政府采购中心</w:t>
      </w:r>
    </w:p>
    <w:p w:rsidR="009A2D7A" w:rsidRDefault="0045329F">
      <w:pPr>
        <w:spacing w:line="360" w:lineRule="auto"/>
        <w:ind w:firstLineChars="200" w:firstLine="446"/>
        <w:rPr>
          <w:color w:val="000000" w:themeColor="text1"/>
          <w:sz w:val="24"/>
        </w:rPr>
      </w:pPr>
      <w:r>
        <w:rPr>
          <w:color w:val="000000" w:themeColor="text1"/>
          <w:sz w:val="24"/>
        </w:rPr>
        <w:t>根据贵方为天津市</w:t>
      </w:r>
      <w:r>
        <w:rPr>
          <w:color w:val="000000" w:themeColor="text1"/>
          <w:sz w:val="24"/>
          <w:u w:val="single"/>
        </w:rPr>
        <w:t xml:space="preserve">                  </w:t>
      </w:r>
      <w:r>
        <w:rPr>
          <w:color w:val="000000" w:themeColor="text1"/>
          <w:sz w:val="24"/>
        </w:rPr>
        <w:t>项目（项目编号：</w:t>
      </w:r>
      <w:r>
        <w:rPr>
          <w:color w:val="000000" w:themeColor="text1"/>
          <w:sz w:val="24"/>
          <w:u w:val="single"/>
        </w:rPr>
        <w:t xml:space="preserve">             </w:t>
      </w:r>
      <w:r>
        <w:rPr>
          <w:color w:val="000000" w:themeColor="text1"/>
          <w:sz w:val="24"/>
        </w:rPr>
        <w:t>）的投标邀请，签字代表</w:t>
      </w:r>
      <w:r>
        <w:rPr>
          <w:color w:val="000000" w:themeColor="text1"/>
          <w:sz w:val="24"/>
          <w:u w:val="single"/>
        </w:rPr>
        <w:t xml:space="preserve">                           </w:t>
      </w:r>
      <w:r>
        <w:rPr>
          <w:color w:val="000000" w:themeColor="text1"/>
          <w:sz w:val="24"/>
        </w:rPr>
        <w:t>（姓名</w:t>
      </w:r>
      <w:r>
        <w:rPr>
          <w:color w:val="000000" w:themeColor="text1"/>
          <w:sz w:val="24"/>
          <w:lang w:val="en-GB"/>
        </w:rPr>
        <w:t>/</w:t>
      </w:r>
      <w:r>
        <w:rPr>
          <w:color w:val="000000" w:themeColor="text1"/>
          <w:sz w:val="24"/>
        </w:rPr>
        <w:t>职务）经正式授权并代表我公司</w:t>
      </w:r>
      <w:r>
        <w:rPr>
          <w:color w:val="000000" w:themeColor="text1"/>
          <w:sz w:val="24"/>
          <w:u w:val="single"/>
        </w:rPr>
        <w:t xml:space="preserve">                           </w:t>
      </w:r>
      <w:r>
        <w:rPr>
          <w:color w:val="000000" w:themeColor="text1"/>
          <w:sz w:val="24"/>
        </w:rPr>
        <w:t>（投标单位名称、地址）提交</w:t>
      </w:r>
      <w:r>
        <w:rPr>
          <w:rFonts w:hint="eastAsia"/>
          <w:color w:val="000000" w:themeColor="text1"/>
          <w:sz w:val="24"/>
        </w:rPr>
        <w:t>网上应答及上传加盖电子签章的投标文件</w:t>
      </w:r>
      <w:r>
        <w:rPr>
          <w:color w:val="000000" w:themeColor="text1"/>
          <w:sz w:val="24"/>
        </w:rPr>
        <w:t>。</w:t>
      </w:r>
    </w:p>
    <w:p w:rsidR="009A2D7A" w:rsidRDefault="0045329F">
      <w:pPr>
        <w:spacing w:line="360" w:lineRule="auto"/>
        <w:ind w:firstLineChars="200" w:firstLine="446"/>
        <w:rPr>
          <w:color w:val="000000" w:themeColor="text1"/>
          <w:sz w:val="24"/>
        </w:rPr>
      </w:pPr>
      <w:r>
        <w:rPr>
          <w:color w:val="000000" w:themeColor="text1"/>
          <w:sz w:val="24"/>
        </w:rPr>
        <w:t>据此函，签字代表宣布同意如下：</w:t>
      </w:r>
    </w:p>
    <w:p w:rsidR="009A2D7A" w:rsidRDefault="0045329F">
      <w:pPr>
        <w:spacing w:line="360" w:lineRule="auto"/>
        <w:ind w:firstLineChars="200" w:firstLine="446"/>
        <w:rPr>
          <w:color w:val="000000" w:themeColor="text1"/>
          <w:sz w:val="24"/>
        </w:rPr>
      </w:pPr>
      <w:r>
        <w:rPr>
          <w:color w:val="000000" w:themeColor="text1"/>
          <w:sz w:val="24"/>
        </w:rPr>
        <w:t xml:space="preserve">1. </w:t>
      </w:r>
      <w:r>
        <w:rPr>
          <w:rFonts w:hint="eastAsia"/>
          <w:color w:val="000000" w:themeColor="text1"/>
          <w:sz w:val="24"/>
        </w:rPr>
        <w:t>我公司所报综合折扣率如下：</w:t>
      </w:r>
    </w:p>
    <w:p w:rsidR="009A2D7A" w:rsidRDefault="0045329F">
      <w:pPr>
        <w:spacing w:line="360" w:lineRule="auto"/>
        <w:ind w:firstLineChars="200" w:firstLine="446"/>
        <w:rPr>
          <w:color w:val="000000" w:themeColor="text1"/>
          <w:sz w:val="24"/>
        </w:rPr>
      </w:pPr>
      <w:r>
        <w:rPr>
          <w:rFonts w:hint="eastAsia"/>
          <w:color w:val="000000" w:themeColor="text1"/>
          <w:sz w:val="24"/>
        </w:rPr>
        <w:t>第一包：</w:t>
      </w:r>
      <w:r>
        <w:rPr>
          <w:color w:val="000000" w:themeColor="text1"/>
          <w:sz w:val="24"/>
          <w:u w:val="single"/>
        </w:rPr>
        <w:t xml:space="preserve">      </w:t>
      </w:r>
      <w:r>
        <w:rPr>
          <w:rFonts w:hint="eastAsia"/>
          <w:color w:val="000000" w:themeColor="text1"/>
          <w:sz w:val="24"/>
        </w:rPr>
        <w:t>%</w:t>
      </w:r>
      <w:r>
        <w:rPr>
          <w:color w:val="000000" w:themeColor="text1"/>
          <w:sz w:val="24"/>
        </w:rPr>
        <w:t>，大写</w:t>
      </w:r>
      <w:r>
        <w:rPr>
          <w:rFonts w:hint="eastAsia"/>
          <w:color w:val="000000" w:themeColor="text1"/>
          <w:sz w:val="24"/>
        </w:rPr>
        <w:t>：</w:t>
      </w:r>
      <w:r>
        <w:rPr>
          <w:color w:val="000000" w:themeColor="text1"/>
          <w:sz w:val="24"/>
        </w:rPr>
        <w:t>百分之</w:t>
      </w:r>
      <w:r>
        <w:rPr>
          <w:color w:val="000000" w:themeColor="text1"/>
          <w:sz w:val="24"/>
          <w:u w:val="single"/>
        </w:rPr>
        <w:t xml:space="preserve">                   </w:t>
      </w:r>
      <w:r>
        <w:rPr>
          <w:color w:val="000000" w:themeColor="text1"/>
          <w:sz w:val="24"/>
        </w:rPr>
        <w:t>。</w:t>
      </w:r>
    </w:p>
    <w:p w:rsidR="009A2D7A" w:rsidRDefault="0045329F">
      <w:pPr>
        <w:spacing w:line="360" w:lineRule="auto"/>
        <w:ind w:firstLineChars="200" w:firstLine="446"/>
        <w:rPr>
          <w:color w:val="000000" w:themeColor="text1"/>
          <w:sz w:val="24"/>
        </w:rPr>
      </w:pPr>
      <w:r>
        <w:rPr>
          <w:color w:val="000000" w:themeColor="text1"/>
          <w:sz w:val="24"/>
        </w:rPr>
        <w:t xml:space="preserve">2. </w:t>
      </w:r>
      <w:r>
        <w:rPr>
          <w:color w:val="000000" w:themeColor="text1"/>
          <w:sz w:val="24"/>
        </w:rPr>
        <w:t>我公司将按招标文件的规定履行合同责任和义务。</w:t>
      </w:r>
    </w:p>
    <w:p w:rsidR="009A2D7A" w:rsidRDefault="0045329F">
      <w:pPr>
        <w:spacing w:line="360" w:lineRule="auto"/>
        <w:ind w:firstLineChars="200" w:firstLine="446"/>
        <w:rPr>
          <w:color w:val="000000" w:themeColor="text1"/>
          <w:sz w:val="24"/>
        </w:rPr>
      </w:pPr>
      <w:r>
        <w:rPr>
          <w:color w:val="000000" w:themeColor="text1"/>
          <w:sz w:val="24"/>
        </w:rPr>
        <w:t xml:space="preserve">3. </w:t>
      </w:r>
      <w:r>
        <w:rPr>
          <w:color w:val="000000" w:themeColor="text1"/>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9A2D7A" w:rsidRDefault="0045329F">
      <w:pPr>
        <w:spacing w:line="360" w:lineRule="auto"/>
        <w:ind w:firstLineChars="200" w:firstLine="446"/>
        <w:rPr>
          <w:color w:val="000000" w:themeColor="text1"/>
          <w:sz w:val="24"/>
        </w:rPr>
      </w:pPr>
      <w:r>
        <w:rPr>
          <w:color w:val="000000" w:themeColor="text1"/>
          <w:sz w:val="24"/>
        </w:rPr>
        <w:t xml:space="preserve">4. </w:t>
      </w:r>
      <w:r>
        <w:rPr>
          <w:color w:val="000000" w:themeColor="text1"/>
          <w:sz w:val="24"/>
        </w:rPr>
        <w:t>我公司的投标有效期为开标之日起</w:t>
      </w:r>
      <w:r>
        <w:rPr>
          <w:color w:val="000000" w:themeColor="text1"/>
          <w:sz w:val="24"/>
        </w:rPr>
        <w:t>60</w:t>
      </w:r>
      <w:r>
        <w:rPr>
          <w:color w:val="000000" w:themeColor="text1"/>
          <w:sz w:val="24"/>
        </w:rPr>
        <w:t>天。</w:t>
      </w:r>
    </w:p>
    <w:p w:rsidR="009A2D7A" w:rsidRDefault="0045329F">
      <w:pPr>
        <w:spacing w:line="360" w:lineRule="auto"/>
        <w:ind w:firstLineChars="200" w:firstLine="446"/>
        <w:rPr>
          <w:color w:val="000000" w:themeColor="text1"/>
          <w:sz w:val="24"/>
        </w:rPr>
      </w:pPr>
      <w:r>
        <w:rPr>
          <w:color w:val="000000" w:themeColor="text1"/>
          <w:sz w:val="24"/>
        </w:rPr>
        <w:t xml:space="preserve">5. </w:t>
      </w:r>
      <w:r>
        <w:rPr>
          <w:color w:val="000000" w:themeColor="text1"/>
          <w:sz w:val="24"/>
        </w:rPr>
        <w:t>我公司同意按照招标方要求提供的与投标有关的一切数据或资料，并声明投标文件及所提供的一切资料均真实有效。由于我公司提供资料不实而造成的责任和后果由我公司自行承担。</w:t>
      </w:r>
    </w:p>
    <w:p w:rsidR="009A2D7A" w:rsidRDefault="0045329F">
      <w:pPr>
        <w:spacing w:line="360" w:lineRule="auto"/>
        <w:ind w:firstLineChars="200" w:firstLine="446"/>
        <w:rPr>
          <w:color w:val="000000" w:themeColor="text1"/>
          <w:sz w:val="24"/>
        </w:rPr>
      </w:pPr>
      <w:r>
        <w:rPr>
          <w:color w:val="000000" w:themeColor="text1"/>
          <w:sz w:val="24"/>
        </w:rPr>
        <w:t xml:space="preserve">6. </w:t>
      </w:r>
      <w:r>
        <w:rPr>
          <w:color w:val="000000" w:themeColor="text1"/>
          <w:sz w:val="24"/>
        </w:rPr>
        <w:t>我公司保证所投产品来自合法的供货渠道，若中标，则有义务向采购人提供其需要的有效书面证明材料。如果提供非法渠道的商品，视为欺诈，并承担相关责任。</w:t>
      </w:r>
    </w:p>
    <w:p w:rsidR="009A2D7A" w:rsidRDefault="0045329F">
      <w:pPr>
        <w:spacing w:line="360" w:lineRule="auto"/>
        <w:ind w:firstLineChars="200" w:firstLine="446"/>
        <w:rPr>
          <w:color w:val="000000" w:themeColor="text1"/>
          <w:sz w:val="24"/>
        </w:rPr>
      </w:pPr>
      <w:r>
        <w:rPr>
          <w:color w:val="000000" w:themeColor="text1"/>
          <w:sz w:val="24"/>
        </w:rPr>
        <w:t xml:space="preserve">7. </w:t>
      </w:r>
      <w:r>
        <w:rPr>
          <w:color w:val="000000" w:themeColor="text1"/>
          <w:sz w:val="24"/>
        </w:rPr>
        <w:t>我公司已熟知贵中心关于本项目电子招投标的要求和规定，我公司完全响应本次招投标通过网上应答进行的方式，我方承诺投标数据以应答截止时间贵中心网络服务器数据库的记录为准，一切因网络通信或我方操作失误造成的应答数据错误或缺失均与贵中心无关，我方愿承担因此出现的任何风险和责任。</w:t>
      </w:r>
    </w:p>
    <w:p w:rsidR="009A2D7A" w:rsidRDefault="0045329F">
      <w:pPr>
        <w:spacing w:line="360" w:lineRule="auto"/>
        <w:ind w:firstLineChars="200" w:firstLine="446"/>
        <w:rPr>
          <w:color w:val="000000" w:themeColor="text1"/>
          <w:sz w:val="24"/>
        </w:rPr>
      </w:pPr>
      <w:r>
        <w:rPr>
          <w:color w:val="000000" w:themeColor="text1"/>
          <w:sz w:val="24"/>
        </w:rPr>
        <w:t xml:space="preserve">8. </w:t>
      </w:r>
      <w:r>
        <w:rPr>
          <w:color w:val="000000" w:themeColor="text1"/>
          <w:sz w:val="24"/>
        </w:rPr>
        <w:t>我公司承诺完全符合《政府采购法》、《政府采购法实施条例》等法律法规规定，并随时接受采购人、采购代理机构的检查验证。在整个招标过程中，我公司若有违规行为，我公司完全接受贵中心依照相关法律法规和招标文件的规定给予处罚。</w:t>
      </w:r>
    </w:p>
    <w:p w:rsidR="009A2D7A" w:rsidRDefault="0045329F">
      <w:pPr>
        <w:spacing w:line="360" w:lineRule="auto"/>
        <w:ind w:firstLineChars="200" w:firstLine="446"/>
        <w:rPr>
          <w:color w:val="000000" w:themeColor="text1"/>
          <w:sz w:val="24"/>
        </w:rPr>
      </w:pPr>
      <w:r>
        <w:rPr>
          <w:rFonts w:hint="eastAsia"/>
          <w:color w:val="000000" w:themeColor="text1"/>
          <w:sz w:val="24"/>
        </w:rPr>
        <w:t xml:space="preserve">9. </w:t>
      </w:r>
      <w:r>
        <w:rPr>
          <w:rFonts w:hint="eastAsia"/>
          <w:color w:val="000000" w:themeColor="text1"/>
          <w:sz w:val="24"/>
        </w:rPr>
        <w:t>我公司承诺未列入“信用中国”网站（</w:t>
      </w:r>
      <w:r>
        <w:rPr>
          <w:rFonts w:hint="eastAsia"/>
          <w:color w:val="000000" w:themeColor="text1"/>
          <w:sz w:val="24"/>
        </w:rPr>
        <w:t>www.creditchina.gov.cn</w:t>
      </w:r>
      <w:r>
        <w:rPr>
          <w:rFonts w:hint="eastAsia"/>
          <w:color w:val="000000" w:themeColor="text1"/>
          <w:sz w:val="24"/>
        </w:rPr>
        <w:t>）失信被执行人、重大税收违法案件当事人名单，也未列入中国政府采购网（</w:t>
      </w:r>
      <w:r>
        <w:rPr>
          <w:rFonts w:hint="eastAsia"/>
          <w:color w:val="000000" w:themeColor="text1"/>
          <w:sz w:val="24"/>
        </w:rPr>
        <w:t>www.ccgp.gov.cn</w:t>
      </w:r>
      <w:r>
        <w:rPr>
          <w:rFonts w:hint="eastAsia"/>
          <w:color w:val="000000" w:themeColor="text1"/>
          <w:sz w:val="24"/>
        </w:rPr>
        <w:t>）政府采购严重违法失信行为记录名单，符合《中华人民共和国政府采购法》第二十二条规定的各项条件，具备履行合同所必需的设备和专业技术能力，</w:t>
      </w:r>
      <w:r>
        <w:rPr>
          <w:rFonts w:hint="eastAsia"/>
          <w:color w:val="000000" w:themeColor="text1"/>
          <w:sz w:val="24"/>
          <w:szCs w:val="24"/>
        </w:rPr>
        <w:t>投标截止日前</w:t>
      </w:r>
      <w:r>
        <w:rPr>
          <w:rFonts w:hint="eastAsia"/>
          <w:color w:val="000000" w:themeColor="text1"/>
          <w:sz w:val="24"/>
          <w:szCs w:val="24"/>
        </w:rPr>
        <w:t>3</w:t>
      </w:r>
      <w:r>
        <w:rPr>
          <w:rFonts w:hint="eastAsia"/>
          <w:color w:val="000000" w:themeColor="text1"/>
          <w:sz w:val="24"/>
          <w:szCs w:val="24"/>
        </w:rPr>
        <w:t>年在经营活动中没有重大违法记录</w:t>
      </w:r>
      <w:r>
        <w:rPr>
          <w:rFonts w:hint="eastAsia"/>
          <w:color w:val="000000" w:themeColor="text1"/>
          <w:sz w:val="24"/>
        </w:rPr>
        <w:t>。</w:t>
      </w:r>
    </w:p>
    <w:p w:rsidR="009A2D7A" w:rsidRDefault="0045329F">
      <w:pPr>
        <w:spacing w:line="360" w:lineRule="auto"/>
        <w:ind w:firstLineChars="200" w:firstLine="446"/>
        <w:rPr>
          <w:color w:val="000000" w:themeColor="text1"/>
          <w:sz w:val="24"/>
        </w:rPr>
      </w:pPr>
      <w:r>
        <w:rPr>
          <w:rFonts w:hint="eastAsia"/>
          <w:color w:val="000000" w:themeColor="text1"/>
          <w:sz w:val="24"/>
        </w:rPr>
        <w:t>10</w:t>
      </w:r>
      <w:r>
        <w:rPr>
          <w:color w:val="000000" w:themeColor="text1"/>
          <w:sz w:val="24"/>
        </w:rPr>
        <w:t xml:space="preserve">. </w:t>
      </w:r>
      <w:r>
        <w:rPr>
          <w:color w:val="000000" w:themeColor="text1"/>
          <w:sz w:val="24"/>
        </w:rPr>
        <w:t>我公司若中标，本承诺将成为合同不可分割的一部分，与合同具有同等的法律效力。</w:t>
      </w:r>
    </w:p>
    <w:p w:rsidR="009A2D7A" w:rsidRDefault="0045329F">
      <w:pPr>
        <w:spacing w:line="360" w:lineRule="auto"/>
        <w:ind w:firstLineChars="200" w:firstLine="446"/>
        <w:rPr>
          <w:color w:val="000000" w:themeColor="text1"/>
          <w:sz w:val="24"/>
        </w:rPr>
      </w:pPr>
      <w:r>
        <w:rPr>
          <w:color w:val="000000" w:themeColor="text1"/>
          <w:sz w:val="24"/>
        </w:rPr>
        <w:t>1</w:t>
      </w:r>
      <w:r>
        <w:rPr>
          <w:rFonts w:hint="eastAsia"/>
          <w:color w:val="000000" w:themeColor="text1"/>
          <w:sz w:val="24"/>
        </w:rPr>
        <w:t>1</w:t>
      </w:r>
      <w:r>
        <w:rPr>
          <w:color w:val="000000" w:themeColor="text1"/>
          <w:sz w:val="24"/>
        </w:rPr>
        <w:t xml:space="preserve">. </w:t>
      </w:r>
      <w:r>
        <w:rPr>
          <w:color w:val="000000" w:themeColor="text1"/>
          <w:sz w:val="24"/>
        </w:rPr>
        <w:t>如违反上述承诺，我公司投标无效且接受相关部门依法作出的处罚，并承担通过</w:t>
      </w:r>
      <w:r>
        <w:rPr>
          <w:color w:val="000000" w:themeColor="text1"/>
          <w:sz w:val="24"/>
        </w:rPr>
        <w:t>“</w:t>
      </w:r>
      <w:r>
        <w:rPr>
          <w:color w:val="000000" w:themeColor="text1"/>
          <w:sz w:val="24"/>
        </w:rPr>
        <w:t>天津市政府采购网</w:t>
      </w:r>
      <w:r>
        <w:rPr>
          <w:color w:val="000000" w:themeColor="text1"/>
          <w:sz w:val="24"/>
        </w:rPr>
        <w:t>”</w:t>
      </w:r>
      <w:r>
        <w:rPr>
          <w:color w:val="000000" w:themeColor="text1"/>
          <w:sz w:val="24"/>
        </w:rPr>
        <w:t>等相关媒体予以公布的任何风险和责任。</w:t>
      </w:r>
    </w:p>
    <w:p w:rsidR="009A2D7A" w:rsidRDefault="0045329F">
      <w:pPr>
        <w:spacing w:line="360" w:lineRule="auto"/>
        <w:ind w:firstLineChars="200" w:firstLine="446"/>
        <w:rPr>
          <w:color w:val="000000" w:themeColor="text1"/>
          <w:sz w:val="24"/>
        </w:rPr>
      </w:pPr>
      <w:r>
        <w:rPr>
          <w:color w:val="000000" w:themeColor="text1"/>
          <w:sz w:val="24"/>
        </w:rPr>
        <w:t xml:space="preserve">12. </w:t>
      </w:r>
      <w:r>
        <w:rPr>
          <w:rFonts w:hint="eastAsia"/>
          <w:color w:val="000000" w:themeColor="text1"/>
          <w:sz w:val="24"/>
        </w:rPr>
        <w:t>我公司开票信息如下，</w:t>
      </w:r>
      <w:r>
        <w:rPr>
          <w:rFonts w:hint="eastAsia"/>
          <w:b/>
          <w:color w:val="000000" w:themeColor="text1"/>
          <w:sz w:val="24"/>
        </w:rPr>
        <w:t>此信息与我公司在税务局注册的信息一致</w:t>
      </w:r>
      <w:r>
        <w:rPr>
          <w:rFonts w:hint="eastAsia"/>
          <w:color w:val="000000" w:themeColor="text1"/>
          <w:sz w:val="24"/>
        </w:rPr>
        <w:t>：</w:t>
      </w:r>
    </w:p>
    <w:p w:rsidR="009A2D7A" w:rsidRDefault="0045329F">
      <w:pPr>
        <w:spacing w:line="360" w:lineRule="auto"/>
        <w:ind w:firstLineChars="200" w:firstLine="446"/>
        <w:rPr>
          <w:color w:val="000000" w:themeColor="text1"/>
          <w:sz w:val="24"/>
        </w:rPr>
      </w:pPr>
      <w:r>
        <w:rPr>
          <w:rFonts w:hint="eastAsia"/>
          <w:color w:val="000000" w:themeColor="text1"/>
          <w:sz w:val="24"/>
        </w:rPr>
        <w:t>纳税人识别号：</w:t>
      </w:r>
    </w:p>
    <w:p w:rsidR="009A2D7A" w:rsidRDefault="0045329F">
      <w:pPr>
        <w:spacing w:line="360" w:lineRule="auto"/>
        <w:ind w:firstLineChars="200" w:firstLine="446"/>
        <w:rPr>
          <w:color w:val="000000" w:themeColor="text1"/>
          <w:sz w:val="24"/>
        </w:rPr>
      </w:pPr>
      <w:r>
        <w:rPr>
          <w:rFonts w:hint="eastAsia"/>
          <w:color w:val="000000" w:themeColor="text1"/>
          <w:sz w:val="24"/>
        </w:rPr>
        <w:t>地址、电话：</w:t>
      </w:r>
    </w:p>
    <w:p w:rsidR="009A2D7A" w:rsidRDefault="0045329F">
      <w:pPr>
        <w:spacing w:line="360" w:lineRule="auto"/>
        <w:ind w:firstLineChars="200" w:firstLine="446"/>
        <w:rPr>
          <w:color w:val="000000" w:themeColor="text1"/>
          <w:sz w:val="24"/>
        </w:rPr>
      </w:pPr>
      <w:r>
        <w:rPr>
          <w:rFonts w:hint="eastAsia"/>
          <w:color w:val="000000" w:themeColor="text1"/>
          <w:sz w:val="24"/>
        </w:rPr>
        <w:t>开户行及账号：</w:t>
      </w:r>
    </w:p>
    <w:p w:rsidR="009A2D7A" w:rsidRDefault="0045329F">
      <w:pPr>
        <w:spacing w:line="360" w:lineRule="auto"/>
        <w:ind w:firstLineChars="200" w:firstLine="446"/>
        <w:rPr>
          <w:color w:val="000000" w:themeColor="text1"/>
          <w:sz w:val="24"/>
        </w:rPr>
      </w:pPr>
      <w:r>
        <w:rPr>
          <w:rFonts w:hint="eastAsia"/>
          <w:color w:val="000000" w:themeColor="text1"/>
          <w:sz w:val="24"/>
        </w:rPr>
        <w:t>开具发票类型：□增值税专用发票</w:t>
      </w:r>
      <w:r>
        <w:rPr>
          <w:rFonts w:hint="eastAsia"/>
          <w:color w:val="000000" w:themeColor="text1"/>
          <w:sz w:val="24"/>
        </w:rPr>
        <w:t xml:space="preserve">         </w:t>
      </w:r>
      <w:r>
        <w:rPr>
          <w:rFonts w:hint="eastAsia"/>
          <w:color w:val="000000" w:themeColor="text1"/>
          <w:sz w:val="24"/>
        </w:rPr>
        <w:t>□增值税普通发票</w:t>
      </w:r>
    </w:p>
    <w:p w:rsidR="009A2D7A" w:rsidRDefault="0045329F">
      <w:pPr>
        <w:spacing w:line="360" w:lineRule="auto"/>
        <w:ind w:firstLineChars="200" w:firstLine="446"/>
        <w:rPr>
          <w:color w:val="000000" w:themeColor="text1"/>
          <w:sz w:val="24"/>
        </w:rPr>
      </w:pPr>
      <w:r>
        <w:rPr>
          <w:rFonts w:hint="eastAsia"/>
          <w:color w:val="000000" w:themeColor="text1"/>
          <w:sz w:val="24"/>
        </w:rPr>
        <w:t xml:space="preserve">13. </w:t>
      </w:r>
      <w:r>
        <w:rPr>
          <w:rFonts w:hint="eastAsia"/>
          <w:color w:val="000000" w:themeColor="text1"/>
          <w:sz w:val="24"/>
        </w:rPr>
        <w:t>我公司选择招标代理服务费</w:t>
      </w:r>
      <w:r>
        <w:rPr>
          <w:color w:val="000000" w:themeColor="text1"/>
          <w:sz w:val="24"/>
        </w:rPr>
        <w:t>发票领取方式（请自行选择以下任一方式并在相应</w:t>
      </w:r>
      <w:r>
        <w:rPr>
          <w:rFonts w:hint="eastAsia"/>
          <w:color w:val="000000" w:themeColor="text1"/>
          <w:sz w:val="24"/>
        </w:rPr>
        <w:t>□里划“√”</w:t>
      </w:r>
      <w:r>
        <w:rPr>
          <w:color w:val="000000" w:themeColor="text1"/>
          <w:sz w:val="24"/>
        </w:rPr>
        <w:t>）：</w:t>
      </w:r>
    </w:p>
    <w:p w:rsidR="009A2D7A" w:rsidRDefault="0045329F">
      <w:pPr>
        <w:spacing w:line="360" w:lineRule="auto"/>
        <w:ind w:firstLineChars="200" w:firstLine="448"/>
        <w:rPr>
          <w:b/>
          <w:color w:val="000000" w:themeColor="text1"/>
          <w:sz w:val="24"/>
        </w:rPr>
      </w:pPr>
      <w:r>
        <w:rPr>
          <w:rFonts w:hint="eastAsia"/>
          <w:b/>
          <w:color w:val="000000" w:themeColor="text1"/>
          <w:sz w:val="24"/>
        </w:rPr>
        <w:t>□</w:t>
      </w:r>
      <w:r>
        <w:rPr>
          <w:b/>
          <w:color w:val="000000" w:themeColor="text1"/>
          <w:sz w:val="24"/>
        </w:rPr>
        <w:t>上门自取</w:t>
      </w:r>
    </w:p>
    <w:p w:rsidR="009A2D7A" w:rsidRDefault="009A2D7A">
      <w:pPr>
        <w:spacing w:line="360" w:lineRule="auto"/>
        <w:ind w:firstLineChars="200" w:firstLine="446"/>
        <w:rPr>
          <w:color w:val="000000" w:themeColor="text1"/>
          <w:sz w:val="24"/>
        </w:rPr>
      </w:pPr>
    </w:p>
    <w:p w:rsidR="009A2D7A" w:rsidRDefault="0045329F">
      <w:pPr>
        <w:spacing w:line="360" w:lineRule="auto"/>
        <w:ind w:firstLineChars="200" w:firstLine="448"/>
        <w:rPr>
          <w:b/>
          <w:color w:val="000000" w:themeColor="text1"/>
          <w:sz w:val="24"/>
        </w:rPr>
      </w:pPr>
      <w:r>
        <w:rPr>
          <w:rFonts w:hint="eastAsia"/>
          <w:b/>
          <w:color w:val="000000" w:themeColor="text1"/>
          <w:sz w:val="24"/>
        </w:rPr>
        <w:t>□</w:t>
      </w:r>
      <w:r>
        <w:rPr>
          <w:b/>
          <w:color w:val="000000" w:themeColor="text1"/>
          <w:sz w:val="24"/>
        </w:rPr>
        <w:t>到付邮寄</w:t>
      </w:r>
    </w:p>
    <w:p w:rsidR="009A2D7A" w:rsidRDefault="0045329F">
      <w:pPr>
        <w:spacing w:line="360" w:lineRule="auto"/>
        <w:ind w:firstLineChars="200" w:firstLine="446"/>
        <w:rPr>
          <w:color w:val="000000" w:themeColor="text1"/>
          <w:sz w:val="24"/>
        </w:rPr>
      </w:pPr>
      <w:r>
        <w:rPr>
          <w:color w:val="000000" w:themeColor="text1"/>
          <w:sz w:val="24"/>
        </w:rPr>
        <w:t>邮寄地址</w:t>
      </w:r>
      <w:r>
        <w:rPr>
          <w:rFonts w:hint="eastAsia"/>
          <w:color w:val="000000" w:themeColor="text1"/>
          <w:sz w:val="24"/>
        </w:rPr>
        <w:t>、邮编</w:t>
      </w:r>
      <w:r>
        <w:rPr>
          <w:color w:val="000000" w:themeColor="text1"/>
          <w:sz w:val="24"/>
        </w:rPr>
        <w:t>：</w:t>
      </w:r>
    </w:p>
    <w:p w:rsidR="009A2D7A" w:rsidRDefault="0045329F">
      <w:pPr>
        <w:spacing w:line="360" w:lineRule="auto"/>
        <w:ind w:firstLineChars="200" w:firstLine="446"/>
        <w:rPr>
          <w:color w:val="000000" w:themeColor="text1"/>
          <w:sz w:val="24"/>
        </w:rPr>
      </w:pPr>
      <w:r>
        <w:rPr>
          <w:color w:val="000000" w:themeColor="text1"/>
          <w:sz w:val="24"/>
        </w:rPr>
        <w:t>邮寄联系人、手机号码：</w:t>
      </w:r>
    </w:p>
    <w:p w:rsidR="009A2D7A" w:rsidRDefault="009A2D7A">
      <w:pPr>
        <w:spacing w:line="360" w:lineRule="auto"/>
        <w:ind w:firstLineChars="1700" w:firstLine="3794"/>
        <w:rPr>
          <w:color w:val="000000" w:themeColor="text1"/>
          <w:sz w:val="24"/>
        </w:rPr>
      </w:pPr>
    </w:p>
    <w:p w:rsidR="009A2D7A" w:rsidRDefault="0045329F">
      <w:pPr>
        <w:spacing w:line="360" w:lineRule="auto"/>
        <w:ind w:firstLineChars="1700" w:firstLine="3794"/>
        <w:rPr>
          <w:color w:val="000000" w:themeColor="text1"/>
          <w:sz w:val="24"/>
        </w:rPr>
      </w:pPr>
      <w:r>
        <w:rPr>
          <w:color w:val="000000" w:themeColor="text1"/>
          <w:sz w:val="24"/>
        </w:rPr>
        <w:t>投标人名称：</w:t>
      </w:r>
    </w:p>
    <w:p w:rsidR="009A2D7A" w:rsidRDefault="009A2D7A">
      <w:pPr>
        <w:spacing w:line="360" w:lineRule="auto"/>
        <w:ind w:firstLineChars="1700" w:firstLine="3794"/>
        <w:rPr>
          <w:color w:val="000000" w:themeColor="text1"/>
          <w:sz w:val="24"/>
        </w:rPr>
      </w:pPr>
    </w:p>
    <w:p w:rsidR="009A2D7A" w:rsidRDefault="0045329F">
      <w:pPr>
        <w:spacing w:line="360" w:lineRule="auto"/>
        <w:ind w:firstLineChars="1700" w:firstLine="3794"/>
        <w:rPr>
          <w:color w:val="000000" w:themeColor="text1"/>
          <w:sz w:val="24"/>
        </w:rPr>
      </w:pPr>
      <w:r>
        <w:rPr>
          <w:color w:val="000000" w:themeColor="text1"/>
          <w:sz w:val="24"/>
        </w:rPr>
        <w:t>日期：</w:t>
      </w:r>
      <w:r>
        <w:rPr>
          <w:color w:val="000000" w:themeColor="text1"/>
          <w:sz w:val="24"/>
          <w:u w:val="single"/>
        </w:rPr>
        <w:t xml:space="preserve">     </w:t>
      </w:r>
      <w:r>
        <w:rPr>
          <w:color w:val="000000" w:themeColor="text1"/>
          <w:sz w:val="24"/>
        </w:rPr>
        <w:t>年</w:t>
      </w:r>
      <w:r>
        <w:rPr>
          <w:color w:val="000000" w:themeColor="text1"/>
          <w:sz w:val="24"/>
          <w:u w:val="single"/>
        </w:rPr>
        <w:t xml:space="preserve">    </w:t>
      </w:r>
      <w:r>
        <w:rPr>
          <w:color w:val="000000" w:themeColor="text1"/>
          <w:sz w:val="24"/>
        </w:rPr>
        <w:t>月</w:t>
      </w:r>
      <w:r>
        <w:rPr>
          <w:color w:val="000000" w:themeColor="text1"/>
          <w:sz w:val="24"/>
          <w:u w:val="single"/>
        </w:rPr>
        <w:t xml:space="preserve">    </w:t>
      </w:r>
      <w:r>
        <w:rPr>
          <w:color w:val="000000" w:themeColor="text1"/>
          <w:sz w:val="24"/>
        </w:rPr>
        <w:t>日</w:t>
      </w:r>
    </w:p>
    <w:p w:rsidR="009A2D7A" w:rsidRDefault="009A2D7A">
      <w:pPr>
        <w:spacing w:line="460" w:lineRule="exact"/>
        <w:rPr>
          <w:color w:val="000000" w:themeColor="text1"/>
          <w:sz w:val="24"/>
        </w:rPr>
      </w:pPr>
    </w:p>
    <w:p w:rsidR="009A2D7A" w:rsidRDefault="0045329F">
      <w:pPr>
        <w:widowControl/>
        <w:jc w:val="left"/>
        <w:rPr>
          <w:color w:val="000000" w:themeColor="text1"/>
          <w:sz w:val="24"/>
        </w:rPr>
      </w:pPr>
      <w:r>
        <w:rPr>
          <w:color w:val="000000" w:themeColor="text1"/>
          <w:sz w:val="24"/>
        </w:rPr>
        <w:br w:type="page"/>
      </w:r>
    </w:p>
    <w:p w:rsidR="009A2D7A" w:rsidRDefault="0045329F">
      <w:pPr>
        <w:widowControl/>
        <w:jc w:val="left"/>
        <w:rPr>
          <w:b/>
          <w:color w:val="000000" w:themeColor="text1"/>
          <w:sz w:val="24"/>
        </w:rPr>
      </w:pPr>
      <w:r>
        <w:rPr>
          <w:b/>
          <w:color w:val="000000" w:themeColor="text1"/>
          <w:sz w:val="24"/>
        </w:rPr>
        <w:t>附件</w:t>
      </w:r>
      <w:r>
        <w:rPr>
          <w:b/>
          <w:color w:val="000000" w:themeColor="text1"/>
          <w:sz w:val="24"/>
        </w:rPr>
        <w:t>2</w:t>
      </w:r>
    </w:p>
    <w:p w:rsidR="009A2D7A" w:rsidRDefault="0045329F">
      <w:pPr>
        <w:autoSpaceDN w:val="0"/>
        <w:spacing w:line="360" w:lineRule="auto"/>
        <w:jc w:val="center"/>
        <w:rPr>
          <w:b/>
          <w:bCs/>
          <w:color w:val="000000" w:themeColor="text1"/>
          <w:sz w:val="24"/>
        </w:rPr>
      </w:pPr>
      <w:r>
        <w:rPr>
          <w:b/>
          <w:bCs/>
          <w:color w:val="000000" w:themeColor="text1"/>
          <w:sz w:val="24"/>
        </w:rPr>
        <w:t>开标一览表</w:t>
      </w:r>
    </w:p>
    <w:p w:rsidR="009A2D7A" w:rsidRDefault="009A2D7A">
      <w:pPr>
        <w:ind w:right="84"/>
        <w:rPr>
          <w:color w:val="000000" w:themeColor="text1"/>
          <w:sz w:val="24"/>
        </w:rPr>
      </w:pPr>
    </w:p>
    <w:p w:rsidR="009A2D7A" w:rsidRDefault="0045329F">
      <w:pPr>
        <w:spacing w:line="460" w:lineRule="exact"/>
        <w:rPr>
          <w:color w:val="000000" w:themeColor="text1"/>
          <w:sz w:val="24"/>
        </w:rPr>
      </w:pPr>
      <w:r>
        <w:rPr>
          <w:color w:val="000000" w:themeColor="text1"/>
          <w:sz w:val="24"/>
        </w:rPr>
        <w:t>项目名称：</w:t>
      </w:r>
      <w:r>
        <w:rPr>
          <w:color w:val="000000" w:themeColor="text1"/>
          <w:sz w:val="24"/>
          <w:u w:val="single"/>
        </w:rPr>
        <w:t xml:space="preserve">                    </w:t>
      </w:r>
    </w:p>
    <w:p w:rsidR="009A2D7A" w:rsidRDefault="0045329F">
      <w:pPr>
        <w:spacing w:line="460" w:lineRule="exact"/>
        <w:rPr>
          <w:color w:val="000000" w:themeColor="text1"/>
          <w:sz w:val="24"/>
        </w:rPr>
      </w:pPr>
      <w:r>
        <w:rPr>
          <w:color w:val="000000" w:themeColor="text1"/>
          <w:sz w:val="24"/>
        </w:rPr>
        <w:t>项目编号：</w:t>
      </w:r>
      <w:r>
        <w:rPr>
          <w:color w:val="000000" w:themeColor="text1"/>
          <w:sz w:val="24"/>
          <w:u w:val="single"/>
        </w:rPr>
        <w:t xml:space="preserve">                    </w:t>
      </w:r>
    </w:p>
    <w:p w:rsidR="009A2D7A" w:rsidRDefault="0045329F">
      <w:pPr>
        <w:spacing w:line="460" w:lineRule="exact"/>
        <w:rPr>
          <w:color w:val="000000" w:themeColor="text1"/>
          <w:sz w:val="24"/>
          <w:u w:val="single"/>
        </w:rPr>
      </w:pPr>
      <w:r>
        <w:rPr>
          <w:color w:val="000000" w:themeColor="text1"/>
          <w:sz w:val="24"/>
        </w:rPr>
        <w:t>包号：</w:t>
      </w:r>
      <w:r>
        <w:rPr>
          <w:color w:val="000000" w:themeColor="text1"/>
          <w:sz w:val="24"/>
          <w:u w:val="single"/>
        </w:rPr>
        <w:t xml:space="preserve">                        </w:t>
      </w:r>
    </w:p>
    <w:p w:rsidR="009A2D7A" w:rsidRDefault="0045329F">
      <w:pPr>
        <w:spacing w:line="460" w:lineRule="exact"/>
        <w:rPr>
          <w:color w:val="000000" w:themeColor="text1"/>
          <w:sz w:val="24"/>
        </w:rPr>
      </w:pPr>
      <w:r>
        <w:rPr>
          <w:color w:val="000000" w:themeColor="text1"/>
          <w:sz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3634"/>
        <w:gridCol w:w="1730"/>
        <w:gridCol w:w="2106"/>
      </w:tblGrid>
      <w:tr w:rsidR="009A2D7A">
        <w:trPr>
          <w:jc w:val="center"/>
        </w:trPr>
        <w:tc>
          <w:tcPr>
            <w:tcW w:w="620" w:type="pct"/>
            <w:vAlign w:val="center"/>
          </w:tcPr>
          <w:p w:rsidR="009A2D7A" w:rsidRDefault="0045329F">
            <w:pPr>
              <w:spacing w:line="460" w:lineRule="exact"/>
              <w:jc w:val="center"/>
              <w:rPr>
                <w:color w:val="000000" w:themeColor="text1"/>
                <w:sz w:val="24"/>
              </w:rPr>
            </w:pPr>
            <w:r>
              <w:rPr>
                <w:color w:val="000000" w:themeColor="text1"/>
                <w:sz w:val="24"/>
              </w:rPr>
              <w:t>包号</w:t>
            </w:r>
          </w:p>
        </w:tc>
        <w:tc>
          <w:tcPr>
            <w:tcW w:w="2130" w:type="pct"/>
            <w:vAlign w:val="center"/>
          </w:tcPr>
          <w:p w:rsidR="009A2D7A" w:rsidRDefault="0045329F">
            <w:pPr>
              <w:spacing w:line="460" w:lineRule="exact"/>
              <w:jc w:val="center"/>
              <w:rPr>
                <w:color w:val="000000" w:themeColor="text1"/>
                <w:sz w:val="24"/>
              </w:rPr>
            </w:pPr>
            <w:r>
              <w:rPr>
                <w:color w:val="000000" w:themeColor="text1"/>
                <w:sz w:val="24"/>
              </w:rPr>
              <w:t>服务名称</w:t>
            </w:r>
          </w:p>
        </w:tc>
        <w:tc>
          <w:tcPr>
            <w:tcW w:w="1014" w:type="pct"/>
            <w:vAlign w:val="center"/>
          </w:tcPr>
          <w:p w:rsidR="009A2D7A" w:rsidRDefault="0045329F">
            <w:pPr>
              <w:spacing w:line="460" w:lineRule="exact"/>
              <w:jc w:val="center"/>
              <w:rPr>
                <w:color w:val="000000" w:themeColor="text1"/>
                <w:sz w:val="24"/>
              </w:rPr>
            </w:pPr>
            <w:r>
              <w:rPr>
                <w:rFonts w:hint="eastAsia"/>
                <w:color w:val="000000" w:themeColor="text1"/>
                <w:sz w:val="24"/>
              </w:rPr>
              <w:t>综合</w:t>
            </w:r>
            <w:r>
              <w:rPr>
                <w:color w:val="000000" w:themeColor="text1"/>
                <w:sz w:val="24"/>
              </w:rPr>
              <w:t>折扣率</w:t>
            </w:r>
          </w:p>
        </w:tc>
        <w:tc>
          <w:tcPr>
            <w:tcW w:w="1235" w:type="pct"/>
            <w:vAlign w:val="center"/>
          </w:tcPr>
          <w:p w:rsidR="009A2D7A" w:rsidRDefault="0045329F">
            <w:pPr>
              <w:spacing w:line="460" w:lineRule="exact"/>
              <w:jc w:val="center"/>
              <w:rPr>
                <w:color w:val="000000" w:themeColor="text1"/>
                <w:sz w:val="24"/>
              </w:rPr>
            </w:pPr>
            <w:r>
              <w:rPr>
                <w:rFonts w:hint="eastAsia"/>
                <w:color w:val="000000" w:themeColor="text1"/>
                <w:sz w:val="24"/>
              </w:rPr>
              <w:t>服务期</w:t>
            </w:r>
          </w:p>
        </w:tc>
      </w:tr>
      <w:tr w:rsidR="009A2D7A">
        <w:trPr>
          <w:jc w:val="center"/>
        </w:trPr>
        <w:tc>
          <w:tcPr>
            <w:tcW w:w="620" w:type="pct"/>
            <w:vAlign w:val="center"/>
          </w:tcPr>
          <w:p w:rsidR="009A2D7A" w:rsidRDefault="0045329F">
            <w:pPr>
              <w:spacing w:line="460" w:lineRule="exact"/>
              <w:jc w:val="center"/>
              <w:rPr>
                <w:color w:val="000000" w:themeColor="text1"/>
                <w:sz w:val="24"/>
                <w:szCs w:val="24"/>
              </w:rPr>
            </w:pPr>
            <w:r>
              <w:rPr>
                <w:rFonts w:hint="eastAsia"/>
                <w:color w:val="000000" w:themeColor="text1"/>
                <w:sz w:val="24"/>
                <w:szCs w:val="24"/>
              </w:rPr>
              <w:t>1</w:t>
            </w:r>
          </w:p>
        </w:tc>
        <w:tc>
          <w:tcPr>
            <w:tcW w:w="2130" w:type="pct"/>
            <w:vAlign w:val="center"/>
          </w:tcPr>
          <w:p w:rsidR="009A2D7A" w:rsidRDefault="009A2D7A">
            <w:pPr>
              <w:spacing w:line="460" w:lineRule="exact"/>
              <w:jc w:val="center"/>
              <w:rPr>
                <w:color w:val="000000" w:themeColor="text1"/>
                <w:sz w:val="24"/>
                <w:szCs w:val="24"/>
              </w:rPr>
            </w:pPr>
          </w:p>
        </w:tc>
        <w:tc>
          <w:tcPr>
            <w:tcW w:w="1014" w:type="pct"/>
            <w:vAlign w:val="center"/>
          </w:tcPr>
          <w:p w:rsidR="009A2D7A" w:rsidRDefault="0045329F">
            <w:pPr>
              <w:spacing w:line="460" w:lineRule="exact"/>
              <w:jc w:val="center"/>
              <w:rPr>
                <w:color w:val="000000" w:themeColor="text1"/>
                <w:sz w:val="24"/>
                <w:szCs w:val="24"/>
              </w:rPr>
            </w:pPr>
            <w:r>
              <w:rPr>
                <w:rFonts w:hint="eastAsia"/>
                <w:color w:val="000000" w:themeColor="text1"/>
                <w:sz w:val="24"/>
                <w:szCs w:val="24"/>
              </w:rPr>
              <w:t>%</w:t>
            </w:r>
          </w:p>
        </w:tc>
        <w:tc>
          <w:tcPr>
            <w:tcW w:w="1235" w:type="pct"/>
            <w:vAlign w:val="center"/>
          </w:tcPr>
          <w:p w:rsidR="009A2D7A" w:rsidRDefault="0045329F">
            <w:pPr>
              <w:spacing w:line="460" w:lineRule="exact"/>
              <w:jc w:val="center"/>
              <w:rPr>
                <w:color w:val="000000" w:themeColor="text1"/>
                <w:sz w:val="24"/>
                <w:szCs w:val="24"/>
              </w:rPr>
            </w:pPr>
            <w:r>
              <w:rPr>
                <w:color w:val="000000" w:themeColor="text1"/>
                <w:sz w:val="24"/>
                <w:szCs w:val="24"/>
              </w:rPr>
              <w:t>一年</w:t>
            </w:r>
          </w:p>
        </w:tc>
      </w:tr>
      <w:tr w:rsidR="009A2D7A">
        <w:trPr>
          <w:jc w:val="center"/>
        </w:trPr>
        <w:tc>
          <w:tcPr>
            <w:tcW w:w="620" w:type="pct"/>
            <w:vAlign w:val="center"/>
          </w:tcPr>
          <w:p w:rsidR="009A2D7A" w:rsidRDefault="009A2D7A">
            <w:pPr>
              <w:spacing w:line="460" w:lineRule="exact"/>
              <w:jc w:val="center"/>
              <w:rPr>
                <w:color w:val="000000" w:themeColor="text1"/>
                <w:sz w:val="24"/>
                <w:szCs w:val="24"/>
              </w:rPr>
            </w:pPr>
          </w:p>
        </w:tc>
        <w:tc>
          <w:tcPr>
            <w:tcW w:w="2130" w:type="pct"/>
            <w:vAlign w:val="center"/>
          </w:tcPr>
          <w:p w:rsidR="009A2D7A" w:rsidRDefault="009A2D7A">
            <w:pPr>
              <w:spacing w:line="460" w:lineRule="exact"/>
              <w:jc w:val="center"/>
              <w:rPr>
                <w:color w:val="000000" w:themeColor="text1"/>
                <w:sz w:val="24"/>
                <w:szCs w:val="24"/>
              </w:rPr>
            </w:pPr>
          </w:p>
        </w:tc>
        <w:tc>
          <w:tcPr>
            <w:tcW w:w="1014" w:type="pct"/>
            <w:vAlign w:val="center"/>
          </w:tcPr>
          <w:p w:rsidR="009A2D7A" w:rsidRDefault="009A2D7A">
            <w:pPr>
              <w:spacing w:line="460" w:lineRule="exact"/>
              <w:jc w:val="center"/>
              <w:rPr>
                <w:color w:val="000000" w:themeColor="text1"/>
                <w:sz w:val="24"/>
                <w:szCs w:val="24"/>
              </w:rPr>
            </w:pPr>
          </w:p>
        </w:tc>
        <w:tc>
          <w:tcPr>
            <w:tcW w:w="1235" w:type="pct"/>
            <w:vAlign w:val="center"/>
          </w:tcPr>
          <w:p w:rsidR="009A2D7A" w:rsidRDefault="009A2D7A">
            <w:pPr>
              <w:spacing w:line="460" w:lineRule="exact"/>
              <w:jc w:val="center"/>
              <w:rPr>
                <w:color w:val="000000" w:themeColor="text1"/>
                <w:sz w:val="24"/>
                <w:szCs w:val="24"/>
              </w:rPr>
            </w:pPr>
          </w:p>
        </w:tc>
      </w:tr>
      <w:tr w:rsidR="009A2D7A">
        <w:trPr>
          <w:jc w:val="center"/>
        </w:trPr>
        <w:tc>
          <w:tcPr>
            <w:tcW w:w="620" w:type="pct"/>
            <w:vAlign w:val="center"/>
          </w:tcPr>
          <w:p w:rsidR="009A2D7A" w:rsidRDefault="009A2D7A">
            <w:pPr>
              <w:spacing w:line="460" w:lineRule="exact"/>
              <w:jc w:val="center"/>
              <w:rPr>
                <w:color w:val="000000" w:themeColor="text1"/>
                <w:sz w:val="24"/>
                <w:szCs w:val="24"/>
              </w:rPr>
            </w:pPr>
          </w:p>
        </w:tc>
        <w:tc>
          <w:tcPr>
            <w:tcW w:w="2130" w:type="pct"/>
            <w:vAlign w:val="center"/>
          </w:tcPr>
          <w:p w:rsidR="009A2D7A" w:rsidRDefault="009A2D7A">
            <w:pPr>
              <w:spacing w:line="460" w:lineRule="exact"/>
              <w:jc w:val="center"/>
              <w:rPr>
                <w:color w:val="000000" w:themeColor="text1"/>
                <w:sz w:val="24"/>
                <w:szCs w:val="24"/>
              </w:rPr>
            </w:pPr>
          </w:p>
        </w:tc>
        <w:tc>
          <w:tcPr>
            <w:tcW w:w="1014" w:type="pct"/>
            <w:vAlign w:val="center"/>
          </w:tcPr>
          <w:p w:rsidR="009A2D7A" w:rsidRDefault="009A2D7A">
            <w:pPr>
              <w:spacing w:line="460" w:lineRule="exact"/>
              <w:jc w:val="center"/>
              <w:rPr>
                <w:color w:val="000000" w:themeColor="text1"/>
                <w:sz w:val="24"/>
                <w:szCs w:val="24"/>
              </w:rPr>
            </w:pPr>
          </w:p>
        </w:tc>
        <w:tc>
          <w:tcPr>
            <w:tcW w:w="1235" w:type="pct"/>
            <w:vAlign w:val="center"/>
          </w:tcPr>
          <w:p w:rsidR="009A2D7A" w:rsidRDefault="009A2D7A">
            <w:pPr>
              <w:spacing w:line="460" w:lineRule="exact"/>
              <w:jc w:val="center"/>
              <w:rPr>
                <w:color w:val="000000" w:themeColor="text1"/>
                <w:sz w:val="24"/>
                <w:szCs w:val="24"/>
              </w:rPr>
            </w:pPr>
          </w:p>
        </w:tc>
      </w:tr>
    </w:tbl>
    <w:p w:rsidR="009A2D7A" w:rsidRDefault="0045329F">
      <w:pPr>
        <w:spacing w:line="360" w:lineRule="auto"/>
        <w:ind w:right="84" w:firstLine="420"/>
        <w:rPr>
          <w:color w:val="000000" w:themeColor="text1"/>
          <w:sz w:val="24"/>
        </w:rPr>
      </w:pPr>
      <w:r>
        <w:rPr>
          <w:color w:val="000000" w:themeColor="text1"/>
          <w:sz w:val="24"/>
        </w:rPr>
        <w:t>注</w:t>
      </w:r>
      <w:r>
        <w:rPr>
          <w:rFonts w:hint="eastAsia"/>
          <w:color w:val="000000" w:themeColor="text1"/>
          <w:sz w:val="24"/>
        </w:rPr>
        <w:t>：</w:t>
      </w:r>
    </w:p>
    <w:p w:rsidR="009A2D7A" w:rsidRDefault="0045329F">
      <w:pPr>
        <w:spacing w:line="360" w:lineRule="auto"/>
        <w:ind w:right="84" w:firstLine="420"/>
        <w:rPr>
          <w:color w:val="000000" w:themeColor="text1"/>
          <w:sz w:val="24"/>
        </w:rPr>
      </w:pPr>
      <w:r>
        <w:rPr>
          <w:rFonts w:hint="eastAsia"/>
          <w:color w:val="000000" w:themeColor="text1"/>
          <w:sz w:val="24"/>
        </w:rPr>
        <w:t xml:space="preserve">1. </w:t>
      </w:r>
      <w:r>
        <w:rPr>
          <w:rFonts w:hint="eastAsia"/>
          <w:color w:val="000000" w:themeColor="text1"/>
          <w:sz w:val="24"/>
        </w:rPr>
        <w:t>以上价格包含人员费用、食材费用、配送费用、运输保险费用、装卸费用、管理费、利润税金等为完成招标文件规定的一切工作所需的全部费用。</w:t>
      </w:r>
    </w:p>
    <w:p w:rsidR="009A2D7A" w:rsidRDefault="0045329F">
      <w:pPr>
        <w:spacing w:line="360" w:lineRule="auto"/>
        <w:ind w:right="84" w:firstLine="420"/>
        <w:rPr>
          <w:color w:val="000000" w:themeColor="text1"/>
          <w:sz w:val="24"/>
        </w:rPr>
      </w:pPr>
      <w:r>
        <w:rPr>
          <w:rFonts w:hint="eastAsia"/>
          <w:color w:val="000000" w:themeColor="text1"/>
          <w:sz w:val="24"/>
        </w:rPr>
        <w:t xml:space="preserve">2. </w:t>
      </w:r>
      <w:r>
        <w:rPr>
          <w:rFonts w:hint="eastAsia"/>
          <w:color w:val="000000" w:themeColor="text1"/>
          <w:sz w:val="24"/>
        </w:rPr>
        <w:t>我公司若中标，在整个服务期内，食材配送单价不高于配送当日津南区辖区内华润万家超市、永旺超市、物美超市同等食材平均单价×投标折扣率。</w:t>
      </w:r>
    </w:p>
    <w:p w:rsidR="009A2D7A" w:rsidRDefault="009A2D7A">
      <w:pPr>
        <w:spacing w:line="360" w:lineRule="auto"/>
        <w:ind w:right="84" w:firstLine="420"/>
        <w:rPr>
          <w:color w:val="000000" w:themeColor="text1"/>
          <w:sz w:val="24"/>
        </w:rPr>
      </w:pPr>
    </w:p>
    <w:p w:rsidR="009A2D7A" w:rsidRDefault="0045329F">
      <w:pPr>
        <w:spacing w:line="360" w:lineRule="auto"/>
        <w:ind w:firstLineChars="1700" w:firstLine="3794"/>
        <w:rPr>
          <w:color w:val="000000" w:themeColor="text1"/>
          <w:sz w:val="24"/>
        </w:rPr>
      </w:pPr>
      <w:r>
        <w:rPr>
          <w:color w:val="000000" w:themeColor="text1"/>
          <w:sz w:val="24"/>
        </w:rPr>
        <w:t>投标人名称：</w:t>
      </w:r>
    </w:p>
    <w:p w:rsidR="009A2D7A" w:rsidRDefault="009A2D7A">
      <w:pPr>
        <w:spacing w:line="360" w:lineRule="auto"/>
        <w:ind w:firstLineChars="1700" w:firstLine="3794"/>
        <w:rPr>
          <w:color w:val="000000" w:themeColor="text1"/>
          <w:sz w:val="24"/>
        </w:rPr>
      </w:pPr>
    </w:p>
    <w:p w:rsidR="009A2D7A" w:rsidRDefault="0045329F">
      <w:pPr>
        <w:spacing w:line="360" w:lineRule="auto"/>
        <w:ind w:firstLineChars="1700" w:firstLine="3794"/>
        <w:rPr>
          <w:color w:val="000000" w:themeColor="text1"/>
          <w:sz w:val="24"/>
        </w:rPr>
      </w:pPr>
      <w:r>
        <w:rPr>
          <w:color w:val="000000" w:themeColor="text1"/>
          <w:sz w:val="24"/>
        </w:rPr>
        <w:t>日期：</w:t>
      </w:r>
      <w:r>
        <w:rPr>
          <w:color w:val="000000" w:themeColor="text1"/>
          <w:sz w:val="24"/>
          <w:u w:val="single"/>
        </w:rPr>
        <w:t xml:space="preserve">     </w:t>
      </w:r>
      <w:r>
        <w:rPr>
          <w:color w:val="000000" w:themeColor="text1"/>
          <w:sz w:val="24"/>
        </w:rPr>
        <w:t>年</w:t>
      </w:r>
      <w:r>
        <w:rPr>
          <w:color w:val="000000" w:themeColor="text1"/>
          <w:sz w:val="24"/>
          <w:u w:val="single"/>
        </w:rPr>
        <w:t xml:space="preserve">    </w:t>
      </w:r>
      <w:r>
        <w:rPr>
          <w:color w:val="000000" w:themeColor="text1"/>
          <w:sz w:val="24"/>
        </w:rPr>
        <w:t>月</w:t>
      </w:r>
      <w:r>
        <w:rPr>
          <w:color w:val="000000" w:themeColor="text1"/>
          <w:sz w:val="24"/>
          <w:u w:val="single"/>
        </w:rPr>
        <w:t xml:space="preserve">    </w:t>
      </w:r>
      <w:r>
        <w:rPr>
          <w:color w:val="000000" w:themeColor="text1"/>
          <w:sz w:val="24"/>
        </w:rPr>
        <w:t>日</w:t>
      </w:r>
    </w:p>
    <w:p w:rsidR="009A2D7A" w:rsidRDefault="009A2D7A">
      <w:pPr>
        <w:spacing w:line="360" w:lineRule="auto"/>
        <w:ind w:right="84" w:firstLine="420"/>
        <w:rPr>
          <w:color w:val="000000" w:themeColor="text1"/>
          <w:sz w:val="24"/>
        </w:rPr>
      </w:pPr>
    </w:p>
    <w:p w:rsidR="009A2D7A" w:rsidRDefault="0045329F">
      <w:pPr>
        <w:widowControl/>
        <w:jc w:val="left"/>
        <w:rPr>
          <w:color w:val="000000" w:themeColor="text1"/>
          <w:sz w:val="24"/>
        </w:rPr>
      </w:pPr>
      <w:r>
        <w:rPr>
          <w:color w:val="000000" w:themeColor="text1"/>
          <w:sz w:val="24"/>
        </w:rPr>
        <w:br w:type="page"/>
      </w:r>
    </w:p>
    <w:p w:rsidR="009A2D7A" w:rsidRDefault="0045329F">
      <w:pPr>
        <w:tabs>
          <w:tab w:val="left" w:pos="360"/>
        </w:tabs>
        <w:spacing w:afterLines="100" w:after="285" w:line="360" w:lineRule="auto"/>
        <w:rPr>
          <w:b/>
          <w:color w:val="000000" w:themeColor="text1"/>
          <w:sz w:val="24"/>
        </w:rPr>
      </w:pPr>
      <w:r>
        <w:rPr>
          <w:b/>
          <w:color w:val="000000" w:themeColor="text1"/>
          <w:sz w:val="24"/>
        </w:rPr>
        <w:t>附件</w:t>
      </w:r>
      <w:r>
        <w:rPr>
          <w:b/>
          <w:color w:val="000000" w:themeColor="text1"/>
          <w:sz w:val="24"/>
        </w:rPr>
        <w:t>3</w:t>
      </w:r>
    </w:p>
    <w:p w:rsidR="009A2D7A" w:rsidRDefault="0045329F">
      <w:pPr>
        <w:autoSpaceDN w:val="0"/>
        <w:spacing w:line="360" w:lineRule="auto"/>
        <w:jc w:val="center"/>
        <w:rPr>
          <w:b/>
          <w:bCs/>
          <w:color w:val="000000" w:themeColor="text1"/>
          <w:sz w:val="24"/>
        </w:rPr>
      </w:pPr>
      <w:r>
        <w:rPr>
          <w:b/>
          <w:bCs/>
          <w:color w:val="000000" w:themeColor="text1"/>
          <w:sz w:val="24"/>
        </w:rPr>
        <w:t>商务要求点对点应答表</w:t>
      </w:r>
    </w:p>
    <w:p w:rsidR="009A2D7A" w:rsidRDefault="009A2D7A">
      <w:pPr>
        <w:spacing w:line="460" w:lineRule="exact"/>
        <w:rPr>
          <w:color w:val="000000" w:themeColor="text1"/>
          <w:sz w:val="24"/>
        </w:rPr>
      </w:pPr>
    </w:p>
    <w:p w:rsidR="009A2D7A" w:rsidRDefault="0045329F">
      <w:pPr>
        <w:spacing w:line="460" w:lineRule="exact"/>
        <w:rPr>
          <w:color w:val="000000" w:themeColor="text1"/>
          <w:sz w:val="24"/>
        </w:rPr>
      </w:pPr>
      <w:r>
        <w:rPr>
          <w:color w:val="000000" w:themeColor="text1"/>
          <w:sz w:val="24"/>
        </w:rPr>
        <w:t>项目名称：</w:t>
      </w:r>
      <w:r>
        <w:rPr>
          <w:color w:val="000000" w:themeColor="text1"/>
          <w:sz w:val="24"/>
          <w:u w:val="single"/>
        </w:rPr>
        <w:t xml:space="preserve">                    </w:t>
      </w:r>
    </w:p>
    <w:p w:rsidR="009A2D7A" w:rsidRDefault="0045329F">
      <w:pPr>
        <w:spacing w:line="460" w:lineRule="exact"/>
        <w:rPr>
          <w:color w:val="000000" w:themeColor="text1"/>
          <w:sz w:val="24"/>
        </w:rPr>
      </w:pPr>
      <w:r>
        <w:rPr>
          <w:color w:val="000000" w:themeColor="text1"/>
          <w:sz w:val="24"/>
        </w:rPr>
        <w:t>项目编号：</w:t>
      </w:r>
      <w:r>
        <w:rPr>
          <w:color w:val="000000" w:themeColor="text1"/>
          <w:sz w:val="24"/>
          <w:u w:val="single"/>
        </w:rPr>
        <w:t xml:space="preserve">                    </w:t>
      </w:r>
    </w:p>
    <w:p w:rsidR="009A2D7A" w:rsidRDefault="0045329F">
      <w:pPr>
        <w:spacing w:line="460" w:lineRule="exact"/>
        <w:rPr>
          <w:color w:val="000000" w:themeColor="text1"/>
          <w:sz w:val="24"/>
          <w:u w:val="single"/>
        </w:rPr>
      </w:pPr>
      <w:r>
        <w:rPr>
          <w:color w:val="000000" w:themeColor="text1"/>
          <w:sz w:val="24"/>
        </w:rPr>
        <w:t>包号：</w:t>
      </w:r>
      <w:r>
        <w:rPr>
          <w:color w:val="000000" w:themeColor="text1"/>
          <w:sz w:val="24"/>
          <w:u w:val="single"/>
        </w:rPr>
        <w:t xml:space="preserve">                        </w:t>
      </w:r>
    </w:p>
    <w:p w:rsidR="009A2D7A" w:rsidRDefault="009A2D7A">
      <w:pPr>
        <w:spacing w:line="460" w:lineRule="exact"/>
        <w:rPr>
          <w:color w:val="000000" w:themeColor="text1"/>
          <w:sz w:val="24"/>
          <w:u w:val="single"/>
        </w:rPr>
      </w:pPr>
    </w:p>
    <w:tbl>
      <w:tblPr>
        <w:tblW w:w="5133" w:type="pct"/>
        <w:tblLook w:val="04A0" w:firstRow="1" w:lastRow="0" w:firstColumn="1" w:lastColumn="0" w:noHBand="0" w:noVBand="1"/>
      </w:tblPr>
      <w:tblGrid>
        <w:gridCol w:w="1705"/>
        <w:gridCol w:w="2231"/>
        <w:gridCol w:w="2551"/>
        <w:gridCol w:w="1135"/>
        <w:gridCol w:w="1133"/>
      </w:tblGrid>
      <w:tr w:rsidR="009A2D7A">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9A2D7A" w:rsidRDefault="0045329F">
            <w:pPr>
              <w:widowControl/>
              <w:jc w:val="center"/>
              <w:rPr>
                <w:color w:val="000000" w:themeColor="text1"/>
                <w:kern w:val="0"/>
                <w:szCs w:val="21"/>
              </w:rPr>
            </w:pPr>
            <w:r>
              <w:rPr>
                <w:color w:val="000000" w:themeColor="text1"/>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9A2D7A" w:rsidRDefault="0045329F">
            <w:pPr>
              <w:widowControl/>
              <w:jc w:val="center"/>
              <w:rPr>
                <w:color w:val="000000" w:themeColor="text1"/>
                <w:kern w:val="0"/>
                <w:szCs w:val="21"/>
              </w:rPr>
            </w:pPr>
            <w:r>
              <w:rPr>
                <w:color w:val="000000" w:themeColor="text1"/>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9A2D7A" w:rsidRDefault="0045329F">
            <w:pPr>
              <w:widowControl/>
              <w:jc w:val="center"/>
              <w:rPr>
                <w:color w:val="000000" w:themeColor="text1"/>
                <w:kern w:val="0"/>
                <w:szCs w:val="21"/>
              </w:rPr>
            </w:pPr>
            <w:r>
              <w:rPr>
                <w:color w:val="000000" w:themeColor="text1"/>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9A2D7A" w:rsidRDefault="0045329F">
            <w:pPr>
              <w:widowControl/>
              <w:jc w:val="center"/>
              <w:rPr>
                <w:color w:val="000000" w:themeColor="text1"/>
                <w:kern w:val="0"/>
                <w:szCs w:val="21"/>
              </w:rPr>
            </w:pPr>
            <w:r>
              <w:rPr>
                <w:color w:val="000000" w:themeColor="text1"/>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9A2D7A" w:rsidRDefault="0045329F">
            <w:pPr>
              <w:widowControl/>
              <w:jc w:val="center"/>
              <w:rPr>
                <w:color w:val="000000" w:themeColor="text1"/>
                <w:kern w:val="0"/>
                <w:szCs w:val="21"/>
              </w:rPr>
            </w:pPr>
            <w:r>
              <w:rPr>
                <w:color w:val="000000" w:themeColor="text1"/>
                <w:kern w:val="0"/>
                <w:szCs w:val="21"/>
              </w:rPr>
              <w:t>备注</w:t>
            </w:r>
          </w:p>
        </w:tc>
      </w:tr>
      <w:tr w:rsidR="009A2D7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9A2D7A" w:rsidRDefault="0045329F">
            <w:pPr>
              <w:widowControl/>
              <w:jc w:val="left"/>
              <w:rPr>
                <w:color w:val="000000" w:themeColor="text1"/>
                <w:kern w:val="0"/>
                <w:szCs w:val="21"/>
              </w:rPr>
            </w:pPr>
            <w:r>
              <w:rPr>
                <w:color w:val="000000" w:themeColor="text1"/>
                <w:kern w:val="0"/>
                <w:szCs w:val="21"/>
              </w:rPr>
              <w:t>（一）报价要求</w:t>
            </w:r>
          </w:p>
        </w:tc>
      </w:tr>
      <w:tr w:rsidR="009A2D7A">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9A2D7A" w:rsidRDefault="0045329F">
            <w:pPr>
              <w:widowControl/>
              <w:jc w:val="left"/>
              <w:rPr>
                <w:color w:val="000000" w:themeColor="text1"/>
                <w:kern w:val="0"/>
                <w:szCs w:val="21"/>
              </w:rPr>
            </w:pPr>
            <w:r>
              <w:rPr>
                <w:color w:val="000000" w:themeColor="text1"/>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9A2D7A" w:rsidRDefault="0045329F">
            <w:pPr>
              <w:widowControl/>
              <w:jc w:val="left"/>
              <w:rPr>
                <w:color w:val="000000" w:themeColor="text1"/>
                <w:kern w:val="0"/>
                <w:szCs w:val="21"/>
              </w:rPr>
            </w:pPr>
            <w:r>
              <w:rPr>
                <w:color w:val="000000" w:themeColor="text1"/>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9A2D7A" w:rsidRDefault="0045329F">
            <w:pPr>
              <w:widowControl/>
              <w:jc w:val="left"/>
              <w:rPr>
                <w:color w:val="000000" w:themeColor="text1"/>
                <w:kern w:val="0"/>
                <w:szCs w:val="21"/>
              </w:rPr>
            </w:pPr>
            <w:r>
              <w:rPr>
                <w:color w:val="000000" w:themeColor="text1"/>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9A2D7A" w:rsidRDefault="0045329F">
            <w:pPr>
              <w:widowControl/>
              <w:jc w:val="left"/>
              <w:rPr>
                <w:color w:val="000000" w:themeColor="text1"/>
                <w:kern w:val="0"/>
                <w:szCs w:val="21"/>
              </w:rPr>
            </w:pPr>
            <w:r>
              <w:rPr>
                <w:color w:val="000000" w:themeColor="text1"/>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9A2D7A" w:rsidRDefault="0045329F">
            <w:pPr>
              <w:widowControl/>
              <w:jc w:val="left"/>
              <w:rPr>
                <w:color w:val="000000" w:themeColor="text1"/>
                <w:kern w:val="0"/>
                <w:szCs w:val="21"/>
              </w:rPr>
            </w:pPr>
            <w:r>
              <w:rPr>
                <w:color w:val="000000" w:themeColor="text1"/>
                <w:kern w:val="0"/>
                <w:szCs w:val="21"/>
              </w:rPr>
              <w:t xml:space="preserve">　</w:t>
            </w:r>
          </w:p>
        </w:tc>
      </w:tr>
      <w:tr w:rsidR="009A2D7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9A2D7A" w:rsidRDefault="0045329F">
            <w:pPr>
              <w:widowControl/>
              <w:jc w:val="left"/>
              <w:rPr>
                <w:color w:val="000000" w:themeColor="text1"/>
                <w:kern w:val="0"/>
                <w:szCs w:val="21"/>
              </w:rPr>
            </w:pPr>
            <w:r>
              <w:rPr>
                <w:color w:val="000000" w:themeColor="text1"/>
                <w:kern w:val="0"/>
                <w:szCs w:val="21"/>
              </w:rPr>
              <w:t>（</w:t>
            </w:r>
            <w:r>
              <w:rPr>
                <w:rFonts w:hint="eastAsia"/>
                <w:color w:val="000000" w:themeColor="text1"/>
                <w:kern w:val="0"/>
                <w:szCs w:val="21"/>
              </w:rPr>
              <w:t>二</w:t>
            </w:r>
            <w:r>
              <w:rPr>
                <w:color w:val="000000" w:themeColor="text1"/>
                <w:kern w:val="0"/>
                <w:szCs w:val="21"/>
              </w:rPr>
              <w:t>）时间、地点要求</w:t>
            </w:r>
          </w:p>
        </w:tc>
      </w:tr>
      <w:tr w:rsidR="009A2D7A">
        <w:tc>
          <w:tcPr>
            <w:tcW w:w="974" w:type="pct"/>
            <w:tcBorders>
              <w:top w:val="nil"/>
              <w:left w:val="single" w:sz="8" w:space="0" w:color="auto"/>
              <w:bottom w:val="single" w:sz="8" w:space="0" w:color="auto"/>
              <w:right w:val="single" w:sz="8" w:space="0" w:color="auto"/>
            </w:tcBorders>
            <w:shd w:val="clear" w:color="auto" w:fill="auto"/>
            <w:vAlign w:val="center"/>
          </w:tcPr>
          <w:p w:rsidR="009A2D7A" w:rsidRDefault="0045329F">
            <w:pPr>
              <w:widowControl/>
              <w:jc w:val="left"/>
              <w:rPr>
                <w:color w:val="000000" w:themeColor="text1"/>
                <w:kern w:val="0"/>
                <w:szCs w:val="21"/>
              </w:rPr>
            </w:pPr>
            <w:r>
              <w:rPr>
                <w:color w:val="000000" w:themeColor="text1"/>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9A2D7A" w:rsidRDefault="0045329F">
            <w:pPr>
              <w:widowControl/>
              <w:jc w:val="left"/>
              <w:rPr>
                <w:color w:val="000000" w:themeColor="text1"/>
                <w:kern w:val="0"/>
                <w:szCs w:val="21"/>
              </w:rPr>
            </w:pPr>
            <w:r>
              <w:rPr>
                <w:color w:val="000000" w:themeColor="text1"/>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9A2D7A" w:rsidRDefault="0045329F">
            <w:pPr>
              <w:widowControl/>
              <w:jc w:val="left"/>
              <w:rPr>
                <w:color w:val="000000" w:themeColor="text1"/>
                <w:kern w:val="0"/>
                <w:szCs w:val="21"/>
              </w:rPr>
            </w:pPr>
            <w:r>
              <w:rPr>
                <w:color w:val="000000" w:themeColor="text1"/>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9A2D7A" w:rsidRDefault="0045329F">
            <w:pPr>
              <w:widowControl/>
              <w:jc w:val="left"/>
              <w:rPr>
                <w:color w:val="000000" w:themeColor="text1"/>
                <w:kern w:val="0"/>
                <w:szCs w:val="21"/>
              </w:rPr>
            </w:pPr>
            <w:r>
              <w:rPr>
                <w:color w:val="000000" w:themeColor="text1"/>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9A2D7A" w:rsidRDefault="0045329F">
            <w:pPr>
              <w:widowControl/>
              <w:jc w:val="left"/>
              <w:rPr>
                <w:color w:val="000000" w:themeColor="text1"/>
                <w:kern w:val="0"/>
                <w:szCs w:val="21"/>
              </w:rPr>
            </w:pPr>
            <w:r>
              <w:rPr>
                <w:color w:val="000000" w:themeColor="text1"/>
                <w:kern w:val="0"/>
                <w:szCs w:val="21"/>
              </w:rPr>
              <w:t xml:space="preserve">　</w:t>
            </w:r>
          </w:p>
        </w:tc>
      </w:tr>
      <w:tr w:rsidR="009A2D7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9A2D7A" w:rsidRDefault="0045329F">
            <w:pPr>
              <w:widowControl/>
              <w:jc w:val="left"/>
              <w:rPr>
                <w:color w:val="000000" w:themeColor="text1"/>
                <w:kern w:val="0"/>
                <w:szCs w:val="21"/>
              </w:rPr>
            </w:pPr>
            <w:r>
              <w:rPr>
                <w:color w:val="000000" w:themeColor="text1"/>
                <w:kern w:val="0"/>
                <w:szCs w:val="21"/>
              </w:rPr>
              <w:t>（</w:t>
            </w:r>
            <w:r>
              <w:rPr>
                <w:rFonts w:hint="eastAsia"/>
                <w:color w:val="000000" w:themeColor="text1"/>
                <w:kern w:val="0"/>
                <w:szCs w:val="21"/>
              </w:rPr>
              <w:t>三</w:t>
            </w:r>
            <w:r>
              <w:rPr>
                <w:color w:val="000000" w:themeColor="text1"/>
                <w:kern w:val="0"/>
                <w:szCs w:val="21"/>
              </w:rPr>
              <w:t>）付款方式</w:t>
            </w:r>
          </w:p>
        </w:tc>
      </w:tr>
      <w:tr w:rsidR="009A2D7A">
        <w:tc>
          <w:tcPr>
            <w:tcW w:w="974" w:type="pct"/>
            <w:tcBorders>
              <w:top w:val="nil"/>
              <w:left w:val="single" w:sz="8" w:space="0" w:color="auto"/>
              <w:bottom w:val="single" w:sz="8" w:space="0" w:color="auto"/>
              <w:right w:val="single" w:sz="8" w:space="0" w:color="auto"/>
            </w:tcBorders>
            <w:shd w:val="clear" w:color="auto" w:fill="auto"/>
            <w:vAlign w:val="center"/>
          </w:tcPr>
          <w:p w:rsidR="009A2D7A" w:rsidRDefault="0045329F">
            <w:pPr>
              <w:widowControl/>
              <w:jc w:val="left"/>
              <w:rPr>
                <w:color w:val="000000" w:themeColor="text1"/>
                <w:kern w:val="0"/>
                <w:szCs w:val="21"/>
              </w:rPr>
            </w:pPr>
            <w:r>
              <w:rPr>
                <w:color w:val="000000" w:themeColor="text1"/>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9A2D7A" w:rsidRDefault="0045329F">
            <w:pPr>
              <w:widowControl/>
              <w:jc w:val="left"/>
              <w:rPr>
                <w:color w:val="000000" w:themeColor="text1"/>
                <w:kern w:val="0"/>
                <w:szCs w:val="21"/>
              </w:rPr>
            </w:pPr>
            <w:r>
              <w:rPr>
                <w:color w:val="000000" w:themeColor="text1"/>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9A2D7A" w:rsidRDefault="0045329F">
            <w:pPr>
              <w:widowControl/>
              <w:jc w:val="left"/>
              <w:rPr>
                <w:color w:val="000000" w:themeColor="text1"/>
                <w:kern w:val="0"/>
                <w:szCs w:val="21"/>
              </w:rPr>
            </w:pPr>
            <w:r>
              <w:rPr>
                <w:color w:val="000000" w:themeColor="text1"/>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9A2D7A" w:rsidRDefault="0045329F">
            <w:pPr>
              <w:widowControl/>
              <w:jc w:val="left"/>
              <w:rPr>
                <w:color w:val="000000" w:themeColor="text1"/>
                <w:kern w:val="0"/>
                <w:szCs w:val="21"/>
              </w:rPr>
            </w:pPr>
            <w:r>
              <w:rPr>
                <w:color w:val="000000" w:themeColor="text1"/>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9A2D7A" w:rsidRDefault="0045329F">
            <w:pPr>
              <w:widowControl/>
              <w:jc w:val="left"/>
              <w:rPr>
                <w:color w:val="000000" w:themeColor="text1"/>
                <w:kern w:val="0"/>
                <w:szCs w:val="21"/>
              </w:rPr>
            </w:pPr>
            <w:r>
              <w:rPr>
                <w:color w:val="000000" w:themeColor="text1"/>
                <w:kern w:val="0"/>
                <w:szCs w:val="21"/>
              </w:rPr>
              <w:t xml:space="preserve">　</w:t>
            </w:r>
          </w:p>
        </w:tc>
      </w:tr>
      <w:tr w:rsidR="009A2D7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9A2D7A" w:rsidRDefault="0045329F">
            <w:pPr>
              <w:widowControl/>
              <w:jc w:val="left"/>
              <w:rPr>
                <w:color w:val="000000" w:themeColor="text1"/>
                <w:kern w:val="0"/>
                <w:szCs w:val="21"/>
              </w:rPr>
            </w:pPr>
            <w:r>
              <w:rPr>
                <w:color w:val="000000" w:themeColor="text1"/>
                <w:kern w:val="0"/>
                <w:szCs w:val="21"/>
              </w:rPr>
              <w:t>（</w:t>
            </w:r>
            <w:r>
              <w:rPr>
                <w:rFonts w:hint="eastAsia"/>
                <w:color w:val="000000" w:themeColor="text1"/>
                <w:kern w:val="0"/>
                <w:szCs w:val="21"/>
              </w:rPr>
              <w:t>四</w:t>
            </w:r>
            <w:r>
              <w:rPr>
                <w:color w:val="000000" w:themeColor="text1"/>
                <w:kern w:val="0"/>
                <w:szCs w:val="21"/>
              </w:rPr>
              <w:t>）投标保证金和履约保证金</w:t>
            </w:r>
          </w:p>
        </w:tc>
      </w:tr>
      <w:tr w:rsidR="009A2D7A">
        <w:tc>
          <w:tcPr>
            <w:tcW w:w="974" w:type="pct"/>
            <w:tcBorders>
              <w:top w:val="nil"/>
              <w:left w:val="single" w:sz="8" w:space="0" w:color="auto"/>
              <w:bottom w:val="single" w:sz="8" w:space="0" w:color="auto"/>
              <w:right w:val="single" w:sz="8" w:space="0" w:color="auto"/>
            </w:tcBorders>
            <w:shd w:val="clear" w:color="auto" w:fill="auto"/>
            <w:vAlign w:val="center"/>
          </w:tcPr>
          <w:p w:rsidR="009A2D7A" w:rsidRDefault="0045329F">
            <w:pPr>
              <w:widowControl/>
              <w:jc w:val="left"/>
              <w:rPr>
                <w:color w:val="000000" w:themeColor="text1"/>
                <w:kern w:val="0"/>
                <w:szCs w:val="21"/>
              </w:rPr>
            </w:pPr>
            <w:r>
              <w:rPr>
                <w:color w:val="000000" w:themeColor="text1"/>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9A2D7A" w:rsidRDefault="0045329F">
            <w:pPr>
              <w:widowControl/>
              <w:jc w:val="left"/>
              <w:rPr>
                <w:color w:val="000000" w:themeColor="text1"/>
                <w:kern w:val="0"/>
                <w:szCs w:val="21"/>
              </w:rPr>
            </w:pPr>
            <w:r>
              <w:rPr>
                <w:color w:val="000000" w:themeColor="text1"/>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9A2D7A" w:rsidRDefault="0045329F">
            <w:pPr>
              <w:widowControl/>
              <w:jc w:val="left"/>
              <w:rPr>
                <w:color w:val="000000" w:themeColor="text1"/>
                <w:kern w:val="0"/>
                <w:szCs w:val="21"/>
              </w:rPr>
            </w:pPr>
            <w:r>
              <w:rPr>
                <w:color w:val="000000" w:themeColor="text1"/>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9A2D7A" w:rsidRDefault="0045329F">
            <w:pPr>
              <w:widowControl/>
              <w:jc w:val="left"/>
              <w:rPr>
                <w:color w:val="000000" w:themeColor="text1"/>
                <w:kern w:val="0"/>
                <w:szCs w:val="21"/>
              </w:rPr>
            </w:pPr>
            <w:r>
              <w:rPr>
                <w:color w:val="000000" w:themeColor="text1"/>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9A2D7A" w:rsidRDefault="0045329F">
            <w:pPr>
              <w:widowControl/>
              <w:jc w:val="left"/>
              <w:rPr>
                <w:color w:val="000000" w:themeColor="text1"/>
                <w:kern w:val="0"/>
                <w:szCs w:val="21"/>
              </w:rPr>
            </w:pPr>
            <w:r>
              <w:rPr>
                <w:color w:val="000000" w:themeColor="text1"/>
                <w:kern w:val="0"/>
                <w:szCs w:val="21"/>
              </w:rPr>
              <w:t xml:space="preserve">　</w:t>
            </w:r>
          </w:p>
        </w:tc>
      </w:tr>
    </w:tbl>
    <w:p w:rsidR="009A2D7A" w:rsidRDefault="0045329F">
      <w:pPr>
        <w:spacing w:line="620" w:lineRule="exact"/>
        <w:rPr>
          <w:color w:val="000000" w:themeColor="text1"/>
          <w:sz w:val="24"/>
        </w:rPr>
      </w:pPr>
      <w:r>
        <w:rPr>
          <w:color w:val="000000" w:themeColor="text1"/>
          <w:sz w:val="24"/>
        </w:rPr>
        <w:t>注：</w:t>
      </w:r>
    </w:p>
    <w:p w:rsidR="009A2D7A" w:rsidRDefault="0045329F">
      <w:pPr>
        <w:spacing w:line="360" w:lineRule="auto"/>
        <w:rPr>
          <w:color w:val="000000" w:themeColor="text1"/>
          <w:sz w:val="24"/>
        </w:rPr>
      </w:pPr>
      <w:r>
        <w:rPr>
          <w:color w:val="000000" w:themeColor="text1"/>
          <w:sz w:val="24"/>
        </w:rPr>
        <w:t xml:space="preserve">1. </w:t>
      </w:r>
      <w:r>
        <w:rPr>
          <w:color w:val="000000" w:themeColor="text1"/>
          <w:sz w:val="24"/>
        </w:rPr>
        <w:t>不如实填写偏离情况的投标文件将视为虚假材料。</w:t>
      </w:r>
    </w:p>
    <w:p w:rsidR="009A2D7A" w:rsidRDefault="0045329F">
      <w:pPr>
        <w:spacing w:line="360" w:lineRule="auto"/>
        <w:rPr>
          <w:color w:val="000000" w:themeColor="text1"/>
          <w:sz w:val="24"/>
        </w:rPr>
      </w:pPr>
      <w:r>
        <w:rPr>
          <w:color w:val="000000" w:themeColor="text1"/>
          <w:sz w:val="24"/>
        </w:rPr>
        <w:t xml:space="preserve">2. </w:t>
      </w:r>
      <w:r>
        <w:rPr>
          <w:color w:val="000000" w:themeColor="text1"/>
          <w:sz w:val="24"/>
        </w:rPr>
        <w:t>招标要求指招标文件中规定的具体要求，投标应答指投标文件的具体内容。</w:t>
      </w:r>
    </w:p>
    <w:p w:rsidR="009A2D7A" w:rsidRDefault="0045329F">
      <w:pPr>
        <w:spacing w:line="360" w:lineRule="auto"/>
        <w:rPr>
          <w:color w:val="000000" w:themeColor="text1"/>
          <w:sz w:val="24"/>
        </w:rPr>
      </w:pPr>
      <w:r>
        <w:rPr>
          <w:rFonts w:hint="eastAsia"/>
          <w:color w:val="000000" w:themeColor="text1"/>
          <w:sz w:val="24"/>
        </w:rPr>
        <w:t>3</w:t>
      </w:r>
      <w:r>
        <w:rPr>
          <w:color w:val="000000" w:themeColor="text1"/>
          <w:sz w:val="24"/>
        </w:rPr>
        <w:t xml:space="preserve">. </w:t>
      </w:r>
      <w:r>
        <w:rPr>
          <w:color w:val="000000" w:themeColor="text1"/>
          <w:sz w:val="24"/>
        </w:rPr>
        <w:t>偏离说明指招标要求与投标应答之间的不同之处。</w:t>
      </w:r>
    </w:p>
    <w:p w:rsidR="009A2D7A" w:rsidRDefault="009A2D7A">
      <w:pPr>
        <w:spacing w:line="360" w:lineRule="auto"/>
        <w:rPr>
          <w:color w:val="000000" w:themeColor="text1"/>
          <w:sz w:val="24"/>
        </w:rPr>
      </w:pPr>
    </w:p>
    <w:p w:rsidR="009A2D7A" w:rsidRDefault="0045329F">
      <w:pPr>
        <w:spacing w:line="360" w:lineRule="auto"/>
        <w:ind w:firstLineChars="1700" w:firstLine="3794"/>
        <w:rPr>
          <w:color w:val="000000" w:themeColor="text1"/>
          <w:sz w:val="24"/>
        </w:rPr>
      </w:pPr>
      <w:r>
        <w:rPr>
          <w:color w:val="000000" w:themeColor="text1"/>
          <w:sz w:val="24"/>
        </w:rPr>
        <w:t>投标人名称：</w:t>
      </w:r>
    </w:p>
    <w:p w:rsidR="009A2D7A" w:rsidRDefault="009A2D7A">
      <w:pPr>
        <w:spacing w:line="360" w:lineRule="auto"/>
        <w:ind w:firstLineChars="1700" w:firstLine="3794"/>
        <w:rPr>
          <w:color w:val="000000" w:themeColor="text1"/>
          <w:sz w:val="24"/>
        </w:rPr>
      </w:pPr>
    </w:p>
    <w:p w:rsidR="009A2D7A" w:rsidRDefault="0045329F">
      <w:pPr>
        <w:spacing w:line="360" w:lineRule="auto"/>
        <w:ind w:firstLineChars="1700" w:firstLine="3794"/>
        <w:rPr>
          <w:color w:val="000000" w:themeColor="text1"/>
          <w:sz w:val="24"/>
        </w:rPr>
      </w:pPr>
      <w:r>
        <w:rPr>
          <w:color w:val="000000" w:themeColor="text1"/>
          <w:sz w:val="24"/>
        </w:rPr>
        <w:t>日期：</w:t>
      </w:r>
      <w:r>
        <w:rPr>
          <w:color w:val="000000" w:themeColor="text1"/>
          <w:sz w:val="24"/>
          <w:u w:val="single"/>
        </w:rPr>
        <w:t xml:space="preserve">     </w:t>
      </w:r>
      <w:r>
        <w:rPr>
          <w:color w:val="000000" w:themeColor="text1"/>
          <w:sz w:val="24"/>
        </w:rPr>
        <w:t>年</w:t>
      </w:r>
      <w:r>
        <w:rPr>
          <w:color w:val="000000" w:themeColor="text1"/>
          <w:sz w:val="24"/>
          <w:u w:val="single"/>
        </w:rPr>
        <w:t xml:space="preserve">    </w:t>
      </w:r>
      <w:r>
        <w:rPr>
          <w:color w:val="000000" w:themeColor="text1"/>
          <w:sz w:val="24"/>
        </w:rPr>
        <w:t>月</w:t>
      </w:r>
      <w:r>
        <w:rPr>
          <w:color w:val="000000" w:themeColor="text1"/>
          <w:sz w:val="24"/>
          <w:u w:val="single"/>
        </w:rPr>
        <w:t xml:space="preserve">    </w:t>
      </w:r>
      <w:r>
        <w:rPr>
          <w:color w:val="000000" w:themeColor="text1"/>
          <w:sz w:val="24"/>
        </w:rPr>
        <w:t>日</w:t>
      </w:r>
    </w:p>
    <w:p w:rsidR="009A2D7A" w:rsidRDefault="0045329F">
      <w:pPr>
        <w:tabs>
          <w:tab w:val="left" w:pos="360"/>
        </w:tabs>
        <w:spacing w:afterLines="100" w:after="285" w:line="360" w:lineRule="auto"/>
        <w:rPr>
          <w:b/>
          <w:color w:val="000000" w:themeColor="text1"/>
          <w:sz w:val="24"/>
        </w:rPr>
      </w:pPr>
      <w:r>
        <w:rPr>
          <w:color w:val="000000" w:themeColor="text1"/>
          <w:sz w:val="24"/>
        </w:rPr>
        <w:br w:type="page"/>
      </w:r>
      <w:r>
        <w:rPr>
          <w:b/>
          <w:color w:val="000000" w:themeColor="text1"/>
          <w:sz w:val="24"/>
        </w:rPr>
        <w:t>附件</w:t>
      </w:r>
      <w:r>
        <w:rPr>
          <w:rFonts w:hint="eastAsia"/>
          <w:b/>
          <w:color w:val="000000" w:themeColor="text1"/>
          <w:sz w:val="24"/>
        </w:rPr>
        <w:t>4</w:t>
      </w:r>
    </w:p>
    <w:p w:rsidR="009A2D7A" w:rsidRDefault="0045329F">
      <w:pPr>
        <w:autoSpaceDN w:val="0"/>
        <w:spacing w:line="360" w:lineRule="auto"/>
        <w:jc w:val="center"/>
        <w:rPr>
          <w:b/>
          <w:bCs/>
          <w:color w:val="000000" w:themeColor="text1"/>
          <w:sz w:val="24"/>
        </w:rPr>
      </w:pPr>
      <w:r>
        <w:rPr>
          <w:b/>
          <w:bCs/>
          <w:color w:val="000000" w:themeColor="text1"/>
          <w:sz w:val="24"/>
        </w:rPr>
        <w:t>技术要求点对点应答表</w:t>
      </w:r>
    </w:p>
    <w:p w:rsidR="009A2D7A" w:rsidRDefault="009A2D7A">
      <w:pPr>
        <w:spacing w:line="460" w:lineRule="exact"/>
        <w:rPr>
          <w:color w:val="000000" w:themeColor="text1"/>
          <w:sz w:val="24"/>
        </w:rPr>
      </w:pPr>
    </w:p>
    <w:p w:rsidR="009A2D7A" w:rsidRDefault="0045329F">
      <w:pPr>
        <w:spacing w:line="460" w:lineRule="exact"/>
        <w:rPr>
          <w:color w:val="000000" w:themeColor="text1"/>
          <w:sz w:val="24"/>
        </w:rPr>
      </w:pPr>
      <w:r>
        <w:rPr>
          <w:color w:val="000000" w:themeColor="text1"/>
          <w:sz w:val="24"/>
        </w:rPr>
        <w:t>项目名称：</w:t>
      </w:r>
      <w:r>
        <w:rPr>
          <w:color w:val="000000" w:themeColor="text1"/>
          <w:sz w:val="24"/>
          <w:u w:val="single"/>
        </w:rPr>
        <w:t xml:space="preserve">                    </w:t>
      </w:r>
    </w:p>
    <w:p w:rsidR="009A2D7A" w:rsidRDefault="0045329F">
      <w:pPr>
        <w:spacing w:line="460" w:lineRule="exact"/>
        <w:rPr>
          <w:color w:val="000000" w:themeColor="text1"/>
          <w:sz w:val="24"/>
        </w:rPr>
      </w:pPr>
      <w:r>
        <w:rPr>
          <w:color w:val="000000" w:themeColor="text1"/>
          <w:sz w:val="24"/>
        </w:rPr>
        <w:t>项目编号：</w:t>
      </w:r>
      <w:r>
        <w:rPr>
          <w:color w:val="000000" w:themeColor="text1"/>
          <w:sz w:val="24"/>
          <w:u w:val="single"/>
        </w:rPr>
        <w:t xml:space="preserve">                    </w:t>
      </w:r>
    </w:p>
    <w:p w:rsidR="009A2D7A" w:rsidRDefault="0045329F">
      <w:pPr>
        <w:spacing w:line="460" w:lineRule="exact"/>
        <w:rPr>
          <w:color w:val="000000" w:themeColor="text1"/>
          <w:sz w:val="24"/>
          <w:u w:val="single"/>
        </w:rPr>
      </w:pPr>
      <w:r>
        <w:rPr>
          <w:color w:val="000000" w:themeColor="text1"/>
          <w:sz w:val="24"/>
        </w:rPr>
        <w:t>包号：</w:t>
      </w:r>
      <w:r>
        <w:rPr>
          <w:color w:val="000000" w:themeColor="text1"/>
          <w:sz w:val="24"/>
          <w:u w:val="single"/>
        </w:rPr>
        <w:t xml:space="preserve">                        </w:t>
      </w:r>
    </w:p>
    <w:p w:rsidR="009A2D7A" w:rsidRDefault="009A2D7A">
      <w:pPr>
        <w:spacing w:line="460" w:lineRule="exact"/>
        <w:rPr>
          <w:color w:val="000000" w:themeColor="text1"/>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9A2D7A">
        <w:trPr>
          <w:tblHeader/>
          <w:jc w:val="center"/>
        </w:trPr>
        <w:tc>
          <w:tcPr>
            <w:tcW w:w="843" w:type="dxa"/>
            <w:shd w:val="clear" w:color="auto" w:fill="auto"/>
            <w:vAlign w:val="center"/>
          </w:tcPr>
          <w:p w:rsidR="009A2D7A" w:rsidRDefault="0045329F">
            <w:pPr>
              <w:widowControl/>
              <w:snapToGrid w:val="0"/>
              <w:jc w:val="center"/>
              <w:rPr>
                <w:color w:val="000000" w:themeColor="text1"/>
                <w:kern w:val="0"/>
                <w:sz w:val="24"/>
                <w:szCs w:val="21"/>
              </w:rPr>
            </w:pPr>
            <w:r>
              <w:rPr>
                <w:color w:val="000000" w:themeColor="text1"/>
                <w:kern w:val="0"/>
                <w:sz w:val="24"/>
                <w:szCs w:val="21"/>
              </w:rPr>
              <w:t>序号</w:t>
            </w:r>
          </w:p>
        </w:tc>
        <w:tc>
          <w:tcPr>
            <w:tcW w:w="3922" w:type="dxa"/>
            <w:shd w:val="clear" w:color="auto" w:fill="auto"/>
            <w:vAlign w:val="center"/>
          </w:tcPr>
          <w:p w:rsidR="009A2D7A" w:rsidRDefault="0045329F">
            <w:pPr>
              <w:widowControl/>
              <w:snapToGrid w:val="0"/>
              <w:jc w:val="center"/>
              <w:rPr>
                <w:color w:val="000000" w:themeColor="text1"/>
                <w:kern w:val="0"/>
                <w:sz w:val="24"/>
                <w:szCs w:val="21"/>
              </w:rPr>
            </w:pPr>
            <w:r>
              <w:rPr>
                <w:color w:val="000000" w:themeColor="text1"/>
                <w:kern w:val="0"/>
                <w:sz w:val="24"/>
                <w:szCs w:val="21"/>
              </w:rPr>
              <w:t>招标要求</w:t>
            </w:r>
          </w:p>
        </w:tc>
        <w:tc>
          <w:tcPr>
            <w:tcW w:w="2438" w:type="dxa"/>
            <w:shd w:val="clear" w:color="auto" w:fill="auto"/>
            <w:vAlign w:val="center"/>
          </w:tcPr>
          <w:p w:rsidR="009A2D7A" w:rsidRDefault="0045329F">
            <w:pPr>
              <w:widowControl/>
              <w:snapToGrid w:val="0"/>
              <w:jc w:val="center"/>
              <w:rPr>
                <w:color w:val="000000" w:themeColor="text1"/>
                <w:kern w:val="0"/>
                <w:sz w:val="24"/>
                <w:szCs w:val="21"/>
              </w:rPr>
            </w:pPr>
            <w:r>
              <w:rPr>
                <w:color w:val="000000" w:themeColor="text1"/>
                <w:kern w:val="0"/>
                <w:sz w:val="24"/>
                <w:szCs w:val="21"/>
              </w:rPr>
              <w:t>投标应答</w:t>
            </w:r>
          </w:p>
        </w:tc>
        <w:tc>
          <w:tcPr>
            <w:tcW w:w="1289" w:type="dxa"/>
            <w:shd w:val="clear" w:color="auto" w:fill="auto"/>
            <w:vAlign w:val="center"/>
          </w:tcPr>
          <w:p w:rsidR="009A2D7A" w:rsidRDefault="0045329F">
            <w:pPr>
              <w:widowControl/>
              <w:snapToGrid w:val="0"/>
              <w:jc w:val="center"/>
              <w:rPr>
                <w:color w:val="000000" w:themeColor="text1"/>
                <w:kern w:val="0"/>
                <w:sz w:val="24"/>
                <w:szCs w:val="21"/>
              </w:rPr>
            </w:pPr>
            <w:r>
              <w:rPr>
                <w:color w:val="000000" w:themeColor="text1"/>
                <w:kern w:val="0"/>
                <w:sz w:val="24"/>
                <w:szCs w:val="21"/>
              </w:rPr>
              <w:t>偏离说明</w:t>
            </w:r>
          </w:p>
        </w:tc>
        <w:tc>
          <w:tcPr>
            <w:tcW w:w="843" w:type="dxa"/>
            <w:shd w:val="clear" w:color="auto" w:fill="auto"/>
            <w:vAlign w:val="center"/>
          </w:tcPr>
          <w:p w:rsidR="009A2D7A" w:rsidRDefault="0045329F">
            <w:pPr>
              <w:widowControl/>
              <w:snapToGrid w:val="0"/>
              <w:jc w:val="center"/>
              <w:rPr>
                <w:color w:val="000000" w:themeColor="text1"/>
                <w:kern w:val="0"/>
                <w:sz w:val="24"/>
                <w:szCs w:val="21"/>
              </w:rPr>
            </w:pPr>
            <w:r>
              <w:rPr>
                <w:color w:val="000000" w:themeColor="text1"/>
                <w:kern w:val="0"/>
                <w:sz w:val="24"/>
                <w:szCs w:val="21"/>
              </w:rPr>
              <w:t>备注</w:t>
            </w:r>
          </w:p>
        </w:tc>
      </w:tr>
      <w:tr w:rsidR="009A2D7A">
        <w:trPr>
          <w:jc w:val="center"/>
        </w:trPr>
        <w:tc>
          <w:tcPr>
            <w:tcW w:w="843" w:type="dxa"/>
            <w:shd w:val="clear" w:color="auto" w:fill="auto"/>
            <w:vAlign w:val="center"/>
          </w:tcPr>
          <w:p w:rsidR="009A2D7A" w:rsidRDefault="0045329F">
            <w:pPr>
              <w:widowControl/>
              <w:snapToGrid w:val="0"/>
              <w:jc w:val="center"/>
              <w:rPr>
                <w:color w:val="000000" w:themeColor="text1"/>
                <w:kern w:val="0"/>
                <w:sz w:val="24"/>
                <w:szCs w:val="21"/>
              </w:rPr>
            </w:pPr>
            <w:r>
              <w:rPr>
                <w:color w:val="000000" w:themeColor="text1"/>
                <w:kern w:val="0"/>
                <w:sz w:val="24"/>
                <w:szCs w:val="21"/>
              </w:rPr>
              <w:t>1</w:t>
            </w:r>
          </w:p>
        </w:tc>
        <w:tc>
          <w:tcPr>
            <w:tcW w:w="3922" w:type="dxa"/>
            <w:shd w:val="clear" w:color="auto" w:fill="auto"/>
            <w:vAlign w:val="center"/>
          </w:tcPr>
          <w:p w:rsidR="009A2D7A" w:rsidRDefault="0045329F">
            <w:pPr>
              <w:widowControl/>
              <w:snapToGrid w:val="0"/>
              <w:jc w:val="left"/>
              <w:rPr>
                <w:color w:val="000000" w:themeColor="text1"/>
                <w:kern w:val="0"/>
                <w:sz w:val="24"/>
                <w:szCs w:val="21"/>
              </w:rPr>
            </w:pPr>
            <w:r>
              <w:rPr>
                <w:color w:val="000000" w:themeColor="text1"/>
                <w:kern w:val="0"/>
                <w:sz w:val="24"/>
                <w:szCs w:val="21"/>
              </w:rPr>
              <w:t>（一）</w:t>
            </w:r>
            <w:r>
              <w:rPr>
                <w:color w:val="000000" w:themeColor="text1"/>
                <w:sz w:val="24"/>
              </w:rPr>
              <w:t>投标人须承诺所提供的服务、人员及设备符合相关强制性规定</w:t>
            </w:r>
          </w:p>
        </w:tc>
        <w:tc>
          <w:tcPr>
            <w:tcW w:w="2438" w:type="dxa"/>
            <w:shd w:val="clear" w:color="auto" w:fill="auto"/>
            <w:vAlign w:val="center"/>
          </w:tcPr>
          <w:p w:rsidR="009A2D7A" w:rsidRDefault="009A2D7A">
            <w:pPr>
              <w:widowControl/>
              <w:snapToGrid w:val="0"/>
              <w:jc w:val="center"/>
              <w:rPr>
                <w:color w:val="000000" w:themeColor="text1"/>
                <w:kern w:val="0"/>
                <w:sz w:val="24"/>
                <w:szCs w:val="21"/>
              </w:rPr>
            </w:pPr>
          </w:p>
        </w:tc>
        <w:tc>
          <w:tcPr>
            <w:tcW w:w="1289" w:type="dxa"/>
            <w:shd w:val="clear" w:color="auto" w:fill="auto"/>
            <w:vAlign w:val="center"/>
          </w:tcPr>
          <w:p w:rsidR="009A2D7A" w:rsidRDefault="009A2D7A">
            <w:pPr>
              <w:widowControl/>
              <w:snapToGrid w:val="0"/>
              <w:jc w:val="center"/>
              <w:rPr>
                <w:color w:val="000000" w:themeColor="text1"/>
                <w:kern w:val="0"/>
                <w:sz w:val="24"/>
                <w:szCs w:val="21"/>
              </w:rPr>
            </w:pPr>
          </w:p>
        </w:tc>
        <w:tc>
          <w:tcPr>
            <w:tcW w:w="843" w:type="dxa"/>
            <w:shd w:val="clear" w:color="auto" w:fill="auto"/>
            <w:vAlign w:val="center"/>
          </w:tcPr>
          <w:p w:rsidR="009A2D7A" w:rsidRDefault="009A2D7A">
            <w:pPr>
              <w:widowControl/>
              <w:snapToGrid w:val="0"/>
              <w:jc w:val="center"/>
              <w:rPr>
                <w:color w:val="000000" w:themeColor="text1"/>
                <w:kern w:val="0"/>
                <w:sz w:val="24"/>
                <w:szCs w:val="21"/>
              </w:rPr>
            </w:pPr>
          </w:p>
        </w:tc>
      </w:tr>
      <w:tr w:rsidR="009A2D7A">
        <w:trPr>
          <w:jc w:val="center"/>
        </w:trPr>
        <w:tc>
          <w:tcPr>
            <w:tcW w:w="843" w:type="dxa"/>
            <w:shd w:val="clear" w:color="auto" w:fill="auto"/>
            <w:vAlign w:val="center"/>
          </w:tcPr>
          <w:p w:rsidR="009A2D7A" w:rsidRDefault="0045329F">
            <w:pPr>
              <w:widowControl/>
              <w:snapToGrid w:val="0"/>
              <w:jc w:val="center"/>
              <w:rPr>
                <w:color w:val="000000" w:themeColor="text1"/>
                <w:kern w:val="0"/>
                <w:sz w:val="24"/>
                <w:szCs w:val="21"/>
              </w:rPr>
            </w:pPr>
            <w:r>
              <w:rPr>
                <w:rFonts w:hint="eastAsia"/>
                <w:color w:val="000000" w:themeColor="text1"/>
                <w:kern w:val="0"/>
                <w:sz w:val="24"/>
                <w:szCs w:val="21"/>
              </w:rPr>
              <w:t>2</w:t>
            </w:r>
          </w:p>
        </w:tc>
        <w:tc>
          <w:tcPr>
            <w:tcW w:w="3922" w:type="dxa"/>
            <w:shd w:val="clear" w:color="auto" w:fill="auto"/>
            <w:vAlign w:val="center"/>
          </w:tcPr>
          <w:p w:rsidR="009A2D7A" w:rsidRDefault="0045329F">
            <w:pPr>
              <w:widowControl/>
              <w:snapToGrid w:val="0"/>
              <w:jc w:val="left"/>
              <w:rPr>
                <w:color w:val="000000" w:themeColor="text1"/>
                <w:kern w:val="0"/>
                <w:sz w:val="24"/>
                <w:szCs w:val="21"/>
              </w:rPr>
            </w:pPr>
            <w:r>
              <w:rPr>
                <w:rFonts w:hint="eastAsia"/>
                <w:color w:val="000000" w:themeColor="text1"/>
                <w:sz w:val="24"/>
              </w:rPr>
              <w:t>（二）服务期内，中标供应商应确保其食品经营许可证有效，证书经营项目应涵盖实际配送的全部食材。</w:t>
            </w:r>
          </w:p>
        </w:tc>
        <w:tc>
          <w:tcPr>
            <w:tcW w:w="2438" w:type="dxa"/>
            <w:shd w:val="clear" w:color="auto" w:fill="auto"/>
            <w:vAlign w:val="center"/>
          </w:tcPr>
          <w:p w:rsidR="009A2D7A" w:rsidRDefault="009A2D7A">
            <w:pPr>
              <w:widowControl/>
              <w:snapToGrid w:val="0"/>
              <w:jc w:val="center"/>
              <w:rPr>
                <w:color w:val="000000" w:themeColor="text1"/>
                <w:kern w:val="0"/>
                <w:sz w:val="24"/>
                <w:szCs w:val="21"/>
              </w:rPr>
            </w:pPr>
          </w:p>
        </w:tc>
        <w:tc>
          <w:tcPr>
            <w:tcW w:w="1289" w:type="dxa"/>
            <w:shd w:val="clear" w:color="auto" w:fill="auto"/>
            <w:vAlign w:val="center"/>
          </w:tcPr>
          <w:p w:rsidR="009A2D7A" w:rsidRDefault="009A2D7A">
            <w:pPr>
              <w:widowControl/>
              <w:snapToGrid w:val="0"/>
              <w:jc w:val="center"/>
              <w:rPr>
                <w:color w:val="000000" w:themeColor="text1"/>
                <w:kern w:val="0"/>
                <w:sz w:val="24"/>
                <w:szCs w:val="21"/>
              </w:rPr>
            </w:pPr>
          </w:p>
        </w:tc>
        <w:tc>
          <w:tcPr>
            <w:tcW w:w="843" w:type="dxa"/>
            <w:shd w:val="clear" w:color="auto" w:fill="auto"/>
            <w:vAlign w:val="center"/>
          </w:tcPr>
          <w:p w:rsidR="009A2D7A" w:rsidRDefault="009A2D7A">
            <w:pPr>
              <w:widowControl/>
              <w:snapToGrid w:val="0"/>
              <w:jc w:val="center"/>
              <w:rPr>
                <w:color w:val="000000" w:themeColor="text1"/>
                <w:kern w:val="0"/>
                <w:sz w:val="24"/>
                <w:szCs w:val="21"/>
              </w:rPr>
            </w:pPr>
          </w:p>
        </w:tc>
      </w:tr>
      <w:tr w:rsidR="009A2D7A">
        <w:trPr>
          <w:jc w:val="center"/>
        </w:trPr>
        <w:tc>
          <w:tcPr>
            <w:tcW w:w="9335" w:type="dxa"/>
            <w:gridSpan w:val="5"/>
            <w:shd w:val="clear" w:color="auto" w:fill="auto"/>
            <w:vAlign w:val="center"/>
          </w:tcPr>
          <w:p w:rsidR="009A2D7A" w:rsidRDefault="0045329F" w:rsidP="0045329F">
            <w:pPr>
              <w:widowControl/>
              <w:snapToGrid w:val="0"/>
              <w:ind w:firstLineChars="150" w:firstLine="335"/>
              <w:rPr>
                <w:color w:val="000000" w:themeColor="text1"/>
                <w:kern w:val="0"/>
                <w:sz w:val="24"/>
                <w:szCs w:val="21"/>
              </w:rPr>
            </w:pPr>
            <w:r>
              <w:rPr>
                <w:rFonts w:hint="eastAsia"/>
                <w:color w:val="000000" w:themeColor="text1"/>
                <w:kern w:val="0"/>
                <w:sz w:val="24"/>
                <w:szCs w:val="21"/>
              </w:rPr>
              <w:t>3</w:t>
            </w:r>
            <w:r>
              <w:rPr>
                <w:color w:val="000000" w:themeColor="text1"/>
                <w:kern w:val="0"/>
                <w:sz w:val="24"/>
                <w:szCs w:val="21"/>
              </w:rPr>
              <w:t xml:space="preserve">. </w:t>
            </w:r>
            <w:r>
              <w:rPr>
                <w:color w:val="000000" w:themeColor="text1"/>
                <w:kern w:val="0"/>
                <w:sz w:val="24"/>
                <w:szCs w:val="21"/>
              </w:rPr>
              <w:t>项目需求书要求</w:t>
            </w:r>
          </w:p>
        </w:tc>
      </w:tr>
      <w:tr w:rsidR="009A2D7A">
        <w:trPr>
          <w:jc w:val="center"/>
        </w:trPr>
        <w:tc>
          <w:tcPr>
            <w:tcW w:w="843" w:type="dxa"/>
            <w:shd w:val="clear" w:color="auto" w:fill="auto"/>
            <w:vAlign w:val="center"/>
          </w:tcPr>
          <w:p w:rsidR="009A2D7A" w:rsidRDefault="0045329F">
            <w:pPr>
              <w:widowControl/>
              <w:snapToGrid w:val="0"/>
              <w:jc w:val="center"/>
              <w:rPr>
                <w:color w:val="000000" w:themeColor="text1"/>
                <w:kern w:val="0"/>
                <w:sz w:val="24"/>
                <w:szCs w:val="21"/>
              </w:rPr>
            </w:pPr>
            <w:r>
              <w:rPr>
                <w:color w:val="000000" w:themeColor="text1"/>
                <w:kern w:val="0"/>
                <w:sz w:val="24"/>
                <w:szCs w:val="21"/>
              </w:rPr>
              <w:t>序号</w:t>
            </w:r>
          </w:p>
        </w:tc>
        <w:tc>
          <w:tcPr>
            <w:tcW w:w="3922" w:type="dxa"/>
            <w:shd w:val="clear" w:color="auto" w:fill="auto"/>
            <w:vAlign w:val="center"/>
          </w:tcPr>
          <w:p w:rsidR="009A2D7A" w:rsidRDefault="0045329F">
            <w:pPr>
              <w:widowControl/>
              <w:snapToGrid w:val="0"/>
              <w:jc w:val="center"/>
              <w:rPr>
                <w:color w:val="000000" w:themeColor="text1"/>
                <w:kern w:val="0"/>
                <w:sz w:val="24"/>
                <w:szCs w:val="21"/>
              </w:rPr>
            </w:pPr>
            <w:r>
              <w:rPr>
                <w:color w:val="000000" w:themeColor="text1"/>
                <w:kern w:val="0"/>
                <w:sz w:val="24"/>
                <w:szCs w:val="21"/>
              </w:rPr>
              <w:t>招标要求</w:t>
            </w:r>
          </w:p>
        </w:tc>
        <w:tc>
          <w:tcPr>
            <w:tcW w:w="2438" w:type="dxa"/>
            <w:shd w:val="clear" w:color="auto" w:fill="auto"/>
            <w:vAlign w:val="center"/>
          </w:tcPr>
          <w:p w:rsidR="009A2D7A" w:rsidRDefault="0045329F">
            <w:pPr>
              <w:widowControl/>
              <w:snapToGrid w:val="0"/>
              <w:jc w:val="center"/>
              <w:rPr>
                <w:color w:val="000000" w:themeColor="text1"/>
                <w:kern w:val="0"/>
                <w:sz w:val="24"/>
                <w:szCs w:val="21"/>
              </w:rPr>
            </w:pPr>
            <w:r>
              <w:rPr>
                <w:color w:val="000000" w:themeColor="text1"/>
                <w:kern w:val="0"/>
                <w:sz w:val="24"/>
                <w:szCs w:val="21"/>
              </w:rPr>
              <w:t>投标应答</w:t>
            </w:r>
          </w:p>
        </w:tc>
        <w:tc>
          <w:tcPr>
            <w:tcW w:w="1289" w:type="dxa"/>
            <w:shd w:val="clear" w:color="auto" w:fill="auto"/>
            <w:vAlign w:val="center"/>
          </w:tcPr>
          <w:p w:rsidR="009A2D7A" w:rsidRDefault="0045329F">
            <w:pPr>
              <w:widowControl/>
              <w:snapToGrid w:val="0"/>
              <w:jc w:val="center"/>
              <w:rPr>
                <w:color w:val="000000" w:themeColor="text1"/>
                <w:kern w:val="0"/>
                <w:sz w:val="24"/>
                <w:szCs w:val="21"/>
              </w:rPr>
            </w:pPr>
            <w:r>
              <w:rPr>
                <w:color w:val="000000" w:themeColor="text1"/>
                <w:kern w:val="0"/>
                <w:sz w:val="24"/>
                <w:szCs w:val="21"/>
              </w:rPr>
              <w:t>偏离说明</w:t>
            </w:r>
          </w:p>
        </w:tc>
        <w:tc>
          <w:tcPr>
            <w:tcW w:w="843" w:type="dxa"/>
            <w:shd w:val="clear" w:color="auto" w:fill="auto"/>
            <w:vAlign w:val="center"/>
          </w:tcPr>
          <w:p w:rsidR="009A2D7A" w:rsidRDefault="0045329F">
            <w:pPr>
              <w:widowControl/>
              <w:snapToGrid w:val="0"/>
              <w:jc w:val="center"/>
              <w:rPr>
                <w:color w:val="000000" w:themeColor="text1"/>
                <w:kern w:val="0"/>
                <w:sz w:val="24"/>
                <w:szCs w:val="21"/>
              </w:rPr>
            </w:pPr>
            <w:r>
              <w:rPr>
                <w:color w:val="000000" w:themeColor="text1"/>
                <w:kern w:val="0"/>
                <w:sz w:val="24"/>
                <w:szCs w:val="21"/>
              </w:rPr>
              <w:t>备注</w:t>
            </w:r>
          </w:p>
        </w:tc>
      </w:tr>
      <w:tr w:rsidR="009A2D7A">
        <w:trPr>
          <w:jc w:val="center"/>
        </w:trPr>
        <w:tc>
          <w:tcPr>
            <w:tcW w:w="843" w:type="dxa"/>
            <w:shd w:val="clear" w:color="auto" w:fill="auto"/>
            <w:vAlign w:val="center"/>
          </w:tcPr>
          <w:p w:rsidR="009A2D7A" w:rsidRDefault="009A2D7A">
            <w:pPr>
              <w:widowControl/>
              <w:snapToGrid w:val="0"/>
              <w:jc w:val="center"/>
              <w:rPr>
                <w:color w:val="000000" w:themeColor="text1"/>
                <w:kern w:val="0"/>
                <w:sz w:val="24"/>
                <w:szCs w:val="21"/>
              </w:rPr>
            </w:pPr>
          </w:p>
        </w:tc>
        <w:tc>
          <w:tcPr>
            <w:tcW w:w="3922" w:type="dxa"/>
            <w:shd w:val="clear" w:color="auto" w:fill="auto"/>
            <w:vAlign w:val="center"/>
          </w:tcPr>
          <w:p w:rsidR="009A2D7A" w:rsidRDefault="009A2D7A">
            <w:pPr>
              <w:widowControl/>
              <w:snapToGrid w:val="0"/>
              <w:jc w:val="center"/>
              <w:rPr>
                <w:color w:val="000000" w:themeColor="text1"/>
                <w:kern w:val="0"/>
                <w:sz w:val="24"/>
                <w:szCs w:val="21"/>
              </w:rPr>
            </w:pPr>
          </w:p>
        </w:tc>
        <w:tc>
          <w:tcPr>
            <w:tcW w:w="2438" w:type="dxa"/>
            <w:shd w:val="clear" w:color="auto" w:fill="auto"/>
            <w:vAlign w:val="center"/>
          </w:tcPr>
          <w:p w:rsidR="009A2D7A" w:rsidRDefault="009A2D7A">
            <w:pPr>
              <w:widowControl/>
              <w:snapToGrid w:val="0"/>
              <w:jc w:val="center"/>
              <w:rPr>
                <w:color w:val="000000" w:themeColor="text1"/>
                <w:kern w:val="0"/>
                <w:sz w:val="24"/>
                <w:szCs w:val="21"/>
              </w:rPr>
            </w:pPr>
          </w:p>
        </w:tc>
        <w:tc>
          <w:tcPr>
            <w:tcW w:w="1289" w:type="dxa"/>
            <w:shd w:val="clear" w:color="auto" w:fill="auto"/>
            <w:vAlign w:val="center"/>
          </w:tcPr>
          <w:p w:rsidR="009A2D7A" w:rsidRDefault="009A2D7A">
            <w:pPr>
              <w:widowControl/>
              <w:snapToGrid w:val="0"/>
              <w:jc w:val="center"/>
              <w:rPr>
                <w:color w:val="000000" w:themeColor="text1"/>
                <w:kern w:val="0"/>
                <w:sz w:val="24"/>
                <w:szCs w:val="21"/>
              </w:rPr>
            </w:pPr>
          </w:p>
        </w:tc>
        <w:tc>
          <w:tcPr>
            <w:tcW w:w="843" w:type="dxa"/>
            <w:shd w:val="clear" w:color="auto" w:fill="auto"/>
            <w:vAlign w:val="center"/>
          </w:tcPr>
          <w:p w:rsidR="009A2D7A" w:rsidRDefault="009A2D7A">
            <w:pPr>
              <w:widowControl/>
              <w:snapToGrid w:val="0"/>
              <w:jc w:val="center"/>
              <w:rPr>
                <w:color w:val="000000" w:themeColor="text1"/>
                <w:kern w:val="0"/>
                <w:sz w:val="24"/>
                <w:szCs w:val="21"/>
              </w:rPr>
            </w:pPr>
          </w:p>
        </w:tc>
      </w:tr>
      <w:tr w:rsidR="009A2D7A">
        <w:trPr>
          <w:jc w:val="center"/>
        </w:trPr>
        <w:tc>
          <w:tcPr>
            <w:tcW w:w="843" w:type="dxa"/>
            <w:shd w:val="clear" w:color="auto" w:fill="auto"/>
            <w:vAlign w:val="center"/>
          </w:tcPr>
          <w:p w:rsidR="009A2D7A" w:rsidRDefault="009A2D7A">
            <w:pPr>
              <w:widowControl/>
              <w:snapToGrid w:val="0"/>
              <w:jc w:val="center"/>
              <w:rPr>
                <w:color w:val="000000" w:themeColor="text1"/>
                <w:kern w:val="0"/>
                <w:sz w:val="24"/>
                <w:szCs w:val="21"/>
              </w:rPr>
            </w:pPr>
          </w:p>
        </w:tc>
        <w:tc>
          <w:tcPr>
            <w:tcW w:w="3922" w:type="dxa"/>
            <w:shd w:val="clear" w:color="auto" w:fill="auto"/>
            <w:vAlign w:val="center"/>
          </w:tcPr>
          <w:p w:rsidR="009A2D7A" w:rsidRDefault="009A2D7A">
            <w:pPr>
              <w:widowControl/>
              <w:snapToGrid w:val="0"/>
              <w:jc w:val="center"/>
              <w:rPr>
                <w:color w:val="000000" w:themeColor="text1"/>
                <w:kern w:val="0"/>
                <w:sz w:val="24"/>
                <w:szCs w:val="21"/>
              </w:rPr>
            </w:pPr>
          </w:p>
        </w:tc>
        <w:tc>
          <w:tcPr>
            <w:tcW w:w="2438" w:type="dxa"/>
            <w:shd w:val="clear" w:color="auto" w:fill="auto"/>
            <w:vAlign w:val="center"/>
          </w:tcPr>
          <w:p w:rsidR="009A2D7A" w:rsidRDefault="009A2D7A">
            <w:pPr>
              <w:widowControl/>
              <w:snapToGrid w:val="0"/>
              <w:jc w:val="center"/>
              <w:rPr>
                <w:color w:val="000000" w:themeColor="text1"/>
                <w:kern w:val="0"/>
                <w:sz w:val="24"/>
                <w:szCs w:val="21"/>
              </w:rPr>
            </w:pPr>
          </w:p>
        </w:tc>
        <w:tc>
          <w:tcPr>
            <w:tcW w:w="1289" w:type="dxa"/>
            <w:shd w:val="clear" w:color="auto" w:fill="auto"/>
            <w:vAlign w:val="center"/>
          </w:tcPr>
          <w:p w:rsidR="009A2D7A" w:rsidRDefault="009A2D7A">
            <w:pPr>
              <w:widowControl/>
              <w:snapToGrid w:val="0"/>
              <w:jc w:val="center"/>
              <w:rPr>
                <w:color w:val="000000" w:themeColor="text1"/>
                <w:kern w:val="0"/>
                <w:sz w:val="24"/>
                <w:szCs w:val="21"/>
              </w:rPr>
            </w:pPr>
          </w:p>
        </w:tc>
        <w:tc>
          <w:tcPr>
            <w:tcW w:w="843" w:type="dxa"/>
            <w:shd w:val="clear" w:color="auto" w:fill="auto"/>
            <w:vAlign w:val="center"/>
          </w:tcPr>
          <w:p w:rsidR="009A2D7A" w:rsidRDefault="009A2D7A">
            <w:pPr>
              <w:widowControl/>
              <w:snapToGrid w:val="0"/>
              <w:jc w:val="center"/>
              <w:rPr>
                <w:color w:val="000000" w:themeColor="text1"/>
                <w:kern w:val="0"/>
                <w:sz w:val="24"/>
                <w:szCs w:val="21"/>
              </w:rPr>
            </w:pPr>
          </w:p>
        </w:tc>
      </w:tr>
      <w:tr w:rsidR="009A2D7A">
        <w:trPr>
          <w:jc w:val="center"/>
        </w:trPr>
        <w:tc>
          <w:tcPr>
            <w:tcW w:w="843" w:type="dxa"/>
            <w:shd w:val="clear" w:color="auto" w:fill="auto"/>
            <w:vAlign w:val="center"/>
          </w:tcPr>
          <w:p w:rsidR="009A2D7A" w:rsidRDefault="009A2D7A">
            <w:pPr>
              <w:widowControl/>
              <w:snapToGrid w:val="0"/>
              <w:jc w:val="center"/>
              <w:rPr>
                <w:color w:val="000000" w:themeColor="text1"/>
                <w:kern w:val="0"/>
                <w:sz w:val="24"/>
                <w:szCs w:val="21"/>
              </w:rPr>
            </w:pPr>
          </w:p>
        </w:tc>
        <w:tc>
          <w:tcPr>
            <w:tcW w:w="3922" w:type="dxa"/>
            <w:shd w:val="clear" w:color="auto" w:fill="auto"/>
            <w:vAlign w:val="center"/>
          </w:tcPr>
          <w:p w:rsidR="009A2D7A" w:rsidRDefault="009A2D7A">
            <w:pPr>
              <w:widowControl/>
              <w:snapToGrid w:val="0"/>
              <w:jc w:val="center"/>
              <w:rPr>
                <w:color w:val="000000" w:themeColor="text1"/>
                <w:kern w:val="0"/>
                <w:sz w:val="24"/>
                <w:szCs w:val="21"/>
              </w:rPr>
            </w:pPr>
          </w:p>
        </w:tc>
        <w:tc>
          <w:tcPr>
            <w:tcW w:w="2438" w:type="dxa"/>
            <w:shd w:val="clear" w:color="auto" w:fill="auto"/>
            <w:vAlign w:val="center"/>
          </w:tcPr>
          <w:p w:rsidR="009A2D7A" w:rsidRDefault="009A2D7A">
            <w:pPr>
              <w:widowControl/>
              <w:snapToGrid w:val="0"/>
              <w:jc w:val="center"/>
              <w:rPr>
                <w:color w:val="000000" w:themeColor="text1"/>
                <w:kern w:val="0"/>
                <w:sz w:val="24"/>
                <w:szCs w:val="21"/>
              </w:rPr>
            </w:pPr>
          </w:p>
        </w:tc>
        <w:tc>
          <w:tcPr>
            <w:tcW w:w="1289" w:type="dxa"/>
            <w:shd w:val="clear" w:color="auto" w:fill="auto"/>
            <w:vAlign w:val="center"/>
          </w:tcPr>
          <w:p w:rsidR="009A2D7A" w:rsidRDefault="009A2D7A">
            <w:pPr>
              <w:widowControl/>
              <w:snapToGrid w:val="0"/>
              <w:jc w:val="center"/>
              <w:rPr>
                <w:color w:val="000000" w:themeColor="text1"/>
                <w:kern w:val="0"/>
                <w:sz w:val="24"/>
                <w:szCs w:val="21"/>
              </w:rPr>
            </w:pPr>
          </w:p>
        </w:tc>
        <w:tc>
          <w:tcPr>
            <w:tcW w:w="843" w:type="dxa"/>
            <w:shd w:val="clear" w:color="auto" w:fill="auto"/>
            <w:vAlign w:val="center"/>
          </w:tcPr>
          <w:p w:rsidR="009A2D7A" w:rsidRDefault="009A2D7A">
            <w:pPr>
              <w:widowControl/>
              <w:snapToGrid w:val="0"/>
              <w:jc w:val="center"/>
              <w:rPr>
                <w:color w:val="000000" w:themeColor="text1"/>
                <w:kern w:val="0"/>
                <w:sz w:val="24"/>
                <w:szCs w:val="21"/>
              </w:rPr>
            </w:pPr>
          </w:p>
        </w:tc>
      </w:tr>
      <w:tr w:rsidR="009A2D7A">
        <w:trPr>
          <w:jc w:val="center"/>
        </w:trPr>
        <w:tc>
          <w:tcPr>
            <w:tcW w:w="843" w:type="dxa"/>
            <w:shd w:val="clear" w:color="auto" w:fill="auto"/>
            <w:vAlign w:val="center"/>
          </w:tcPr>
          <w:p w:rsidR="009A2D7A" w:rsidRDefault="009A2D7A">
            <w:pPr>
              <w:widowControl/>
              <w:snapToGrid w:val="0"/>
              <w:jc w:val="center"/>
              <w:rPr>
                <w:color w:val="000000" w:themeColor="text1"/>
                <w:kern w:val="0"/>
                <w:sz w:val="24"/>
                <w:szCs w:val="21"/>
              </w:rPr>
            </w:pPr>
          </w:p>
        </w:tc>
        <w:tc>
          <w:tcPr>
            <w:tcW w:w="3922" w:type="dxa"/>
            <w:shd w:val="clear" w:color="auto" w:fill="auto"/>
            <w:vAlign w:val="center"/>
          </w:tcPr>
          <w:p w:rsidR="009A2D7A" w:rsidRDefault="009A2D7A">
            <w:pPr>
              <w:widowControl/>
              <w:snapToGrid w:val="0"/>
              <w:jc w:val="center"/>
              <w:rPr>
                <w:color w:val="000000" w:themeColor="text1"/>
                <w:kern w:val="0"/>
                <w:sz w:val="24"/>
                <w:szCs w:val="21"/>
              </w:rPr>
            </w:pPr>
          </w:p>
        </w:tc>
        <w:tc>
          <w:tcPr>
            <w:tcW w:w="2438" w:type="dxa"/>
            <w:shd w:val="clear" w:color="auto" w:fill="auto"/>
            <w:vAlign w:val="center"/>
          </w:tcPr>
          <w:p w:rsidR="009A2D7A" w:rsidRDefault="009A2D7A">
            <w:pPr>
              <w:widowControl/>
              <w:snapToGrid w:val="0"/>
              <w:jc w:val="center"/>
              <w:rPr>
                <w:color w:val="000000" w:themeColor="text1"/>
                <w:kern w:val="0"/>
                <w:sz w:val="24"/>
                <w:szCs w:val="21"/>
              </w:rPr>
            </w:pPr>
          </w:p>
        </w:tc>
        <w:tc>
          <w:tcPr>
            <w:tcW w:w="1289" w:type="dxa"/>
            <w:shd w:val="clear" w:color="auto" w:fill="auto"/>
            <w:vAlign w:val="center"/>
          </w:tcPr>
          <w:p w:rsidR="009A2D7A" w:rsidRDefault="009A2D7A">
            <w:pPr>
              <w:widowControl/>
              <w:snapToGrid w:val="0"/>
              <w:jc w:val="center"/>
              <w:rPr>
                <w:color w:val="000000" w:themeColor="text1"/>
                <w:kern w:val="0"/>
                <w:sz w:val="24"/>
                <w:szCs w:val="21"/>
              </w:rPr>
            </w:pPr>
          </w:p>
        </w:tc>
        <w:tc>
          <w:tcPr>
            <w:tcW w:w="843" w:type="dxa"/>
            <w:shd w:val="clear" w:color="auto" w:fill="auto"/>
            <w:vAlign w:val="center"/>
          </w:tcPr>
          <w:p w:rsidR="009A2D7A" w:rsidRDefault="009A2D7A">
            <w:pPr>
              <w:widowControl/>
              <w:snapToGrid w:val="0"/>
              <w:jc w:val="center"/>
              <w:rPr>
                <w:color w:val="000000" w:themeColor="text1"/>
                <w:kern w:val="0"/>
                <w:sz w:val="24"/>
                <w:szCs w:val="21"/>
              </w:rPr>
            </w:pPr>
          </w:p>
        </w:tc>
      </w:tr>
      <w:tr w:rsidR="009A2D7A">
        <w:trPr>
          <w:jc w:val="center"/>
        </w:trPr>
        <w:tc>
          <w:tcPr>
            <w:tcW w:w="843" w:type="dxa"/>
            <w:shd w:val="clear" w:color="auto" w:fill="auto"/>
            <w:vAlign w:val="center"/>
          </w:tcPr>
          <w:p w:rsidR="009A2D7A" w:rsidRDefault="009A2D7A">
            <w:pPr>
              <w:widowControl/>
              <w:snapToGrid w:val="0"/>
              <w:jc w:val="center"/>
              <w:rPr>
                <w:color w:val="000000" w:themeColor="text1"/>
                <w:kern w:val="0"/>
                <w:sz w:val="24"/>
                <w:szCs w:val="21"/>
              </w:rPr>
            </w:pPr>
          </w:p>
        </w:tc>
        <w:tc>
          <w:tcPr>
            <w:tcW w:w="3922" w:type="dxa"/>
            <w:shd w:val="clear" w:color="auto" w:fill="auto"/>
            <w:vAlign w:val="center"/>
          </w:tcPr>
          <w:p w:rsidR="009A2D7A" w:rsidRDefault="009A2D7A">
            <w:pPr>
              <w:widowControl/>
              <w:snapToGrid w:val="0"/>
              <w:jc w:val="center"/>
              <w:rPr>
                <w:color w:val="000000" w:themeColor="text1"/>
                <w:kern w:val="0"/>
                <w:sz w:val="24"/>
                <w:szCs w:val="21"/>
              </w:rPr>
            </w:pPr>
          </w:p>
        </w:tc>
        <w:tc>
          <w:tcPr>
            <w:tcW w:w="2438" w:type="dxa"/>
            <w:shd w:val="clear" w:color="auto" w:fill="auto"/>
            <w:vAlign w:val="center"/>
          </w:tcPr>
          <w:p w:rsidR="009A2D7A" w:rsidRDefault="009A2D7A">
            <w:pPr>
              <w:widowControl/>
              <w:snapToGrid w:val="0"/>
              <w:jc w:val="center"/>
              <w:rPr>
                <w:color w:val="000000" w:themeColor="text1"/>
                <w:kern w:val="0"/>
                <w:sz w:val="24"/>
                <w:szCs w:val="21"/>
              </w:rPr>
            </w:pPr>
          </w:p>
        </w:tc>
        <w:tc>
          <w:tcPr>
            <w:tcW w:w="1289" w:type="dxa"/>
            <w:shd w:val="clear" w:color="auto" w:fill="auto"/>
            <w:vAlign w:val="center"/>
          </w:tcPr>
          <w:p w:rsidR="009A2D7A" w:rsidRDefault="009A2D7A">
            <w:pPr>
              <w:widowControl/>
              <w:snapToGrid w:val="0"/>
              <w:jc w:val="center"/>
              <w:rPr>
                <w:color w:val="000000" w:themeColor="text1"/>
                <w:kern w:val="0"/>
                <w:sz w:val="24"/>
                <w:szCs w:val="21"/>
              </w:rPr>
            </w:pPr>
          </w:p>
        </w:tc>
        <w:tc>
          <w:tcPr>
            <w:tcW w:w="843" w:type="dxa"/>
            <w:shd w:val="clear" w:color="auto" w:fill="auto"/>
            <w:vAlign w:val="center"/>
          </w:tcPr>
          <w:p w:rsidR="009A2D7A" w:rsidRDefault="009A2D7A">
            <w:pPr>
              <w:widowControl/>
              <w:snapToGrid w:val="0"/>
              <w:jc w:val="center"/>
              <w:rPr>
                <w:color w:val="000000" w:themeColor="text1"/>
                <w:kern w:val="0"/>
                <w:sz w:val="24"/>
                <w:szCs w:val="21"/>
              </w:rPr>
            </w:pPr>
          </w:p>
        </w:tc>
      </w:tr>
    </w:tbl>
    <w:p w:rsidR="009A2D7A" w:rsidRDefault="0045329F">
      <w:pPr>
        <w:spacing w:line="620" w:lineRule="exact"/>
        <w:rPr>
          <w:color w:val="000000" w:themeColor="text1"/>
          <w:sz w:val="24"/>
        </w:rPr>
      </w:pPr>
      <w:r>
        <w:rPr>
          <w:color w:val="000000" w:themeColor="text1"/>
          <w:sz w:val="24"/>
        </w:rPr>
        <w:t>注：</w:t>
      </w:r>
    </w:p>
    <w:p w:rsidR="009A2D7A" w:rsidRDefault="0045329F">
      <w:pPr>
        <w:spacing w:line="360" w:lineRule="auto"/>
        <w:rPr>
          <w:color w:val="000000" w:themeColor="text1"/>
          <w:sz w:val="24"/>
        </w:rPr>
      </w:pPr>
      <w:r>
        <w:rPr>
          <w:color w:val="000000" w:themeColor="text1"/>
          <w:sz w:val="24"/>
        </w:rPr>
        <w:t xml:space="preserve">1. </w:t>
      </w:r>
      <w:r>
        <w:rPr>
          <w:color w:val="000000" w:themeColor="text1"/>
          <w:sz w:val="24"/>
        </w:rPr>
        <w:t>不如实填写偏离情况的投标文件将视为虚假材料。</w:t>
      </w:r>
    </w:p>
    <w:p w:rsidR="009A2D7A" w:rsidRDefault="0045329F">
      <w:pPr>
        <w:spacing w:line="360" w:lineRule="auto"/>
        <w:rPr>
          <w:color w:val="000000" w:themeColor="text1"/>
          <w:sz w:val="24"/>
        </w:rPr>
      </w:pPr>
      <w:r>
        <w:rPr>
          <w:color w:val="000000" w:themeColor="text1"/>
          <w:sz w:val="24"/>
        </w:rPr>
        <w:t xml:space="preserve">2. </w:t>
      </w:r>
      <w:r>
        <w:rPr>
          <w:color w:val="000000" w:themeColor="text1"/>
          <w:sz w:val="24"/>
        </w:rPr>
        <w:t>招标要求指招标文件中规定的具体要求，投标应答指投标文件的具体内容。</w:t>
      </w:r>
    </w:p>
    <w:p w:rsidR="009A2D7A" w:rsidRDefault="0045329F">
      <w:pPr>
        <w:spacing w:line="360" w:lineRule="auto"/>
        <w:rPr>
          <w:color w:val="000000" w:themeColor="text1"/>
          <w:sz w:val="24"/>
        </w:rPr>
      </w:pPr>
      <w:r>
        <w:rPr>
          <w:color w:val="000000" w:themeColor="text1"/>
          <w:sz w:val="24"/>
        </w:rPr>
        <w:t xml:space="preserve">3. </w:t>
      </w:r>
      <w:r>
        <w:rPr>
          <w:color w:val="000000" w:themeColor="text1"/>
          <w:sz w:val="24"/>
        </w:rPr>
        <w:t>偏离说明指招标要求与投标应答之间的不同之处。</w:t>
      </w:r>
    </w:p>
    <w:p w:rsidR="009A2D7A" w:rsidRDefault="0045329F">
      <w:pPr>
        <w:spacing w:line="360" w:lineRule="auto"/>
        <w:rPr>
          <w:color w:val="000000" w:themeColor="text1"/>
          <w:sz w:val="24"/>
        </w:rPr>
      </w:pPr>
      <w:r>
        <w:rPr>
          <w:color w:val="000000" w:themeColor="text1"/>
          <w:sz w:val="24"/>
        </w:rPr>
        <w:t xml:space="preserve">4. </w:t>
      </w:r>
      <w:r>
        <w:rPr>
          <w:color w:val="000000" w:themeColor="text1"/>
          <w:sz w:val="24"/>
        </w:rPr>
        <w:t>投标人在上表</w:t>
      </w:r>
      <w:r>
        <w:rPr>
          <w:color w:val="000000" w:themeColor="text1"/>
          <w:sz w:val="24"/>
        </w:rPr>
        <w:t>“</w:t>
      </w:r>
      <w:r>
        <w:rPr>
          <w:color w:val="000000" w:themeColor="text1"/>
          <w:sz w:val="24"/>
        </w:rPr>
        <w:t>项目需求书要求</w:t>
      </w:r>
      <w:r>
        <w:rPr>
          <w:color w:val="000000" w:themeColor="text1"/>
          <w:sz w:val="24"/>
        </w:rPr>
        <w:t>”</w:t>
      </w:r>
      <w:r>
        <w:rPr>
          <w:color w:val="000000" w:themeColor="text1"/>
          <w:sz w:val="24"/>
        </w:rPr>
        <w:t>的投标应答中必须列出具体数值或内容。如投标人未应答或只注明</w:t>
      </w:r>
      <w:r>
        <w:rPr>
          <w:color w:val="000000" w:themeColor="text1"/>
          <w:sz w:val="24"/>
        </w:rPr>
        <w:t>“</w:t>
      </w:r>
      <w:r>
        <w:rPr>
          <w:color w:val="000000" w:themeColor="text1"/>
          <w:sz w:val="24"/>
        </w:rPr>
        <w:t>符合</w:t>
      </w:r>
      <w:r>
        <w:rPr>
          <w:color w:val="000000" w:themeColor="text1"/>
          <w:sz w:val="24"/>
        </w:rPr>
        <w:t>”</w:t>
      </w:r>
      <w:r>
        <w:rPr>
          <w:color w:val="000000" w:themeColor="text1"/>
          <w:sz w:val="24"/>
        </w:rPr>
        <w:t>、</w:t>
      </w:r>
      <w:r>
        <w:rPr>
          <w:color w:val="000000" w:themeColor="text1"/>
          <w:sz w:val="24"/>
        </w:rPr>
        <w:t>“</w:t>
      </w:r>
      <w:r>
        <w:rPr>
          <w:color w:val="000000" w:themeColor="text1"/>
          <w:sz w:val="24"/>
        </w:rPr>
        <w:t>满足</w:t>
      </w:r>
      <w:r>
        <w:rPr>
          <w:color w:val="000000" w:themeColor="text1"/>
          <w:sz w:val="24"/>
        </w:rPr>
        <w:t>”</w:t>
      </w:r>
      <w:r>
        <w:rPr>
          <w:color w:val="000000" w:themeColor="text1"/>
          <w:sz w:val="24"/>
        </w:rPr>
        <w:t>等类似无具体内容的表述，将被视为不符合招标文件要求。投标人自行承担由此造成的一切后果。</w:t>
      </w:r>
    </w:p>
    <w:p w:rsidR="009A2D7A" w:rsidRDefault="009A2D7A">
      <w:pPr>
        <w:spacing w:line="360" w:lineRule="auto"/>
        <w:rPr>
          <w:color w:val="000000" w:themeColor="text1"/>
          <w:sz w:val="24"/>
        </w:rPr>
      </w:pPr>
    </w:p>
    <w:p w:rsidR="009A2D7A" w:rsidRDefault="0045329F">
      <w:pPr>
        <w:spacing w:line="360" w:lineRule="auto"/>
        <w:ind w:firstLineChars="1700" w:firstLine="3794"/>
        <w:rPr>
          <w:color w:val="000000" w:themeColor="text1"/>
          <w:sz w:val="24"/>
        </w:rPr>
      </w:pPr>
      <w:r>
        <w:rPr>
          <w:color w:val="000000" w:themeColor="text1"/>
          <w:sz w:val="24"/>
        </w:rPr>
        <w:t>投标人名称：</w:t>
      </w:r>
    </w:p>
    <w:p w:rsidR="009A2D7A" w:rsidRDefault="009A2D7A">
      <w:pPr>
        <w:spacing w:line="360" w:lineRule="auto"/>
        <w:ind w:firstLineChars="1700" w:firstLine="3794"/>
        <w:rPr>
          <w:color w:val="000000" w:themeColor="text1"/>
          <w:sz w:val="24"/>
        </w:rPr>
      </w:pPr>
    </w:p>
    <w:p w:rsidR="009A2D7A" w:rsidRDefault="0045329F">
      <w:pPr>
        <w:spacing w:line="360" w:lineRule="auto"/>
        <w:ind w:firstLineChars="1700" w:firstLine="3794"/>
        <w:rPr>
          <w:color w:val="000000" w:themeColor="text1"/>
          <w:sz w:val="24"/>
        </w:rPr>
      </w:pPr>
      <w:r>
        <w:rPr>
          <w:color w:val="000000" w:themeColor="text1"/>
          <w:sz w:val="24"/>
        </w:rPr>
        <w:t>日期：</w:t>
      </w:r>
      <w:r>
        <w:rPr>
          <w:color w:val="000000" w:themeColor="text1"/>
          <w:sz w:val="24"/>
          <w:u w:val="single"/>
        </w:rPr>
        <w:t xml:space="preserve">     </w:t>
      </w:r>
      <w:r>
        <w:rPr>
          <w:color w:val="000000" w:themeColor="text1"/>
          <w:sz w:val="24"/>
        </w:rPr>
        <w:t>年</w:t>
      </w:r>
      <w:r>
        <w:rPr>
          <w:color w:val="000000" w:themeColor="text1"/>
          <w:sz w:val="24"/>
          <w:u w:val="single"/>
        </w:rPr>
        <w:t xml:space="preserve">    </w:t>
      </w:r>
      <w:r>
        <w:rPr>
          <w:color w:val="000000" w:themeColor="text1"/>
          <w:sz w:val="24"/>
        </w:rPr>
        <w:t>月</w:t>
      </w:r>
      <w:r>
        <w:rPr>
          <w:color w:val="000000" w:themeColor="text1"/>
          <w:sz w:val="24"/>
          <w:u w:val="single"/>
        </w:rPr>
        <w:t xml:space="preserve">    </w:t>
      </w:r>
      <w:r>
        <w:rPr>
          <w:color w:val="000000" w:themeColor="text1"/>
          <w:sz w:val="24"/>
        </w:rPr>
        <w:t>日</w:t>
      </w:r>
    </w:p>
    <w:p w:rsidR="009A2D7A" w:rsidRDefault="0045329F">
      <w:pPr>
        <w:tabs>
          <w:tab w:val="left" w:pos="360"/>
        </w:tabs>
        <w:spacing w:line="360" w:lineRule="auto"/>
        <w:rPr>
          <w:b/>
          <w:color w:val="000000" w:themeColor="text1"/>
          <w:sz w:val="24"/>
        </w:rPr>
      </w:pPr>
      <w:r>
        <w:rPr>
          <w:color w:val="000000" w:themeColor="text1"/>
          <w:sz w:val="24"/>
        </w:rPr>
        <w:br w:type="page"/>
      </w:r>
      <w:r>
        <w:rPr>
          <w:b/>
          <w:color w:val="000000" w:themeColor="text1"/>
          <w:sz w:val="24"/>
        </w:rPr>
        <w:t>附件</w:t>
      </w:r>
      <w:r>
        <w:rPr>
          <w:rFonts w:hint="eastAsia"/>
          <w:b/>
          <w:color w:val="000000" w:themeColor="text1"/>
          <w:sz w:val="24"/>
        </w:rPr>
        <w:t>5</w:t>
      </w:r>
    </w:p>
    <w:p w:rsidR="009A2D7A" w:rsidRDefault="0045329F">
      <w:pPr>
        <w:autoSpaceDN w:val="0"/>
        <w:spacing w:line="360" w:lineRule="auto"/>
        <w:jc w:val="center"/>
        <w:rPr>
          <w:b/>
          <w:bCs/>
          <w:color w:val="000000" w:themeColor="text1"/>
          <w:sz w:val="24"/>
        </w:rPr>
      </w:pPr>
      <w:r>
        <w:rPr>
          <w:b/>
          <w:color w:val="000000" w:themeColor="text1"/>
          <w:sz w:val="24"/>
        </w:rPr>
        <w:t>主要相关项目业绩一览表</w:t>
      </w:r>
    </w:p>
    <w:p w:rsidR="009A2D7A" w:rsidRDefault="009A2D7A">
      <w:pPr>
        <w:spacing w:line="460" w:lineRule="exact"/>
        <w:ind w:left="192"/>
        <w:rPr>
          <w:color w:val="000000" w:themeColor="text1"/>
          <w:sz w:val="24"/>
        </w:rPr>
      </w:pPr>
    </w:p>
    <w:p w:rsidR="009A2D7A" w:rsidRDefault="0045329F">
      <w:pPr>
        <w:spacing w:line="460" w:lineRule="exact"/>
        <w:rPr>
          <w:color w:val="000000" w:themeColor="text1"/>
          <w:sz w:val="24"/>
        </w:rPr>
      </w:pPr>
      <w:r>
        <w:rPr>
          <w:color w:val="000000" w:themeColor="text1"/>
          <w:sz w:val="24"/>
        </w:rPr>
        <w:t>项目名称：</w:t>
      </w:r>
      <w:r>
        <w:rPr>
          <w:color w:val="000000" w:themeColor="text1"/>
          <w:sz w:val="24"/>
          <w:u w:val="single"/>
        </w:rPr>
        <w:t xml:space="preserve">                    </w:t>
      </w:r>
    </w:p>
    <w:p w:rsidR="009A2D7A" w:rsidRDefault="0045329F">
      <w:pPr>
        <w:spacing w:line="460" w:lineRule="exact"/>
        <w:rPr>
          <w:color w:val="000000" w:themeColor="text1"/>
          <w:sz w:val="24"/>
        </w:rPr>
      </w:pPr>
      <w:r>
        <w:rPr>
          <w:color w:val="000000" w:themeColor="text1"/>
          <w:sz w:val="24"/>
        </w:rPr>
        <w:t>项目编号：</w:t>
      </w:r>
      <w:r>
        <w:rPr>
          <w:color w:val="000000" w:themeColor="text1"/>
          <w:sz w:val="24"/>
          <w:u w:val="single"/>
        </w:rPr>
        <w:t xml:space="preserve">                    </w:t>
      </w:r>
    </w:p>
    <w:p w:rsidR="009A2D7A" w:rsidRDefault="0045329F">
      <w:pPr>
        <w:spacing w:line="460" w:lineRule="exact"/>
        <w:rPr>
          <w:color w:val="000000" w:themeColor="text1"/>
          <w:sz w:val="24"/>
          <w:u w:val="single"/>
        </w:rPr>
      </w:pPr>
      <w:r>
        <w:rPr>
          <w:color w:val="000000" w:themeColor="text1"/>
          <w:sz w:val="24"/>
        </w:rPr>
        <w:t>包号：</w:t>
      </w:r>
      <w:r>
        <w:rPr>
          <w:color w:val="000000" w:themeColor="text1"/>
          <w:sz w:val="24"/>
          <w:u w:val="single"/>
        </w:rPr>
        <w:t xml:space="preserve">                        </w:t>
      </w:r>
    </w:p>
    <w:p w:rsidR="009A2D7A" w:rsidRDefault="009A2D7A">
      <w:pPr>
        <w:spacing w:line="460" w:lineRule="exact"/>
        <w:ind w:left="192"/>
        <w:rPr>
          <w:color w:val="000000" w:themeColor="text1"/>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615"/>
        <w:gridCol w:w="1239"/>
        <w:gridCol w:w="1239"/>
        <w:gridCol w:w="2131"/>
        <w:gridCol w:w="1379"/>
        <w:gridCol w:w="1003"/>
      </w:tblGrid>
      <w:tr w:rsidR="009A2D7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9A2D7A" w:rsidRDefault="0045329F">
            <w:pPr>
              <w:snapToGrid w:val="0"/>
              <w:jc w:val="center"/>
              <w:rPr>
                <w:color w:val="000000" w:themeColor="text1"/>
                <w:sz w:val="24"/>
              </w:rPr>
            </w:pPr>
            <w:r>
              <w:rPr>
                <w:color w:val="000000" w:themeColor="text1"/>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9A2D7A" w:rsidRDefault="0045329F">
            <w:pPr>
              <w:snapToGrid w:val="0"/>
              <w:jc w:val="center"/>
              <w:rPr>
                <w:color w:val="000000" w:themeColor="text1"/>
                <w:sz w:val="24"/>
              </w:rPr>
            </w:pPr>
            <w:r>
              <w:rPr>
                <w:color w:val="000000" w:themeColor="text1"/>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9A2D7A" w:rsidRDefault="0045329F">
            <w:pPr>
              <w:snapToGrid w:val="0"/>
              <w:jc w:val="center"/>
              <w:rPr>
                <w:color w:val="000000" w:themeColor="text1"/>
                <w:sz w:val="24"/>
              </w:rPr>
            </w:pPr>
            <w:r>
              <w:rPr>
                <w:color w:val="000000" w:themeColor="text1"/>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9A2D7A" w:rsidRDefault="0045329F">
            <w:pPr>
              <w:snapToGrid w:val="0"/>
              <w:jc w:val="center"/>
              <w:rPr>
                <w:color w:val="000000" w:themeColor="text1"/>
                <w:sz w:val="24"/>
              </w:rPr>
            </w:pPr>
            <w:r>
              <w:rPr>
                <w:color w:val="000000" w:themeColor="text1"/>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9A2D7A" w:rsidRDefault="0045329F">
            <w:pPr>
              <w:snapToGrid w:val="0"/>
              <w:jc w:val="center"/>
              <w:rPr>
                <w:color w:val="000000" w:themeColor="text1"/>
                <w:sz w:val="24"/>
              </w:rPr>
            </w:pPr>
            <w:r>
              <w:rPr>
                <w:color w:val="000000" w:themeColor="text1"/>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9A2D7A" w:rsidRDefault="0045329F">
            <w:pPr>
              <w:snapToGrid w:val="0"/>
              <w:jc w:val="center"/>
              <w:rPr>
                <w:color w:val="000000" w:themeColor="text1"/>
                <w:sz w:val="24"/>
              </w:rPr>
            </w:pPr>
            <w:r>
              <w:rPr>
                <w:color w:val="000000" w:themeColor="text1"/>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9A2D7A" w:rsidRDefault="0045329F">
            <w:pPr>
              <w:snapToGrid w:val="0"/>
              <w:jc w:val="center"/>
              <w:rPr>
                <w:color w:val="000000" w:themeColor="text1"/>
                <w:sz w:val="24"/>
              </w:rPr>
            </w:pPr>
            <w:r>
              <w:rPr>
                <w:color w:val="000000" w:themeColor="text1"/>
                <w:sz w:val="24"/>
              </w:rPr>
              <w:t>合同金额</w:t>
            </w:r>
          </w:p>
        </w:tc>
      </w:tr>
      <w:tr w:rsidR="009A2D7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9A2D7A" w:rsidRDefault="009A2D7A">
            <w:pPr>
              <w:snapToGrid w:val="0"/>
              <w:jc w:val="center"/>
              <w:rPr>
                <w:color w:val="000000" w:themeColor="text1"/>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9A2D7A" w:rsidRDefault="009A2D7A">
            <w:pPr>
              <w:snapToGrid w:val="0"/>
              <w:jc w:val="center"/>
              <w:rPr>
                <w:color w:val="000000" w:themeColor="text1"/>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A2D7A" w:rsidRDefault="009A2D7A">
            <w:pPr>
              <w:snapToGrid w:val="0"/>
              <w:jc w:val="center"/>
              <w:rPr>
                <w:color w:val="000000" w:themeColor="text1"/>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A2D7A" w:rsidRDefault="009A2D7A">
            <w:pPr>
              <w:snapToGrid w:val="0"/>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A2D7A" w:rsidRDefault="009A2D7A">
            <w:pPr>
              <w:snapToGrid w:val="0"/>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A2D7A" w:rsidRDefault="009A2D7A">
            <w:pPr>
              <w:snapToGrid w:val="0"/>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A2D7A" w:rsidRDefault="009A2D7A">
            <w:pPr>
              <w:snapToGrid w:val="0"/>
              <w:jc w:val="center"/>
              <w:rPr>
                <w:color w:val="000000" w:themeColor="text1"/>
                <w:sz w:val="24"/>
              </w:rPr>
            </w:pPr>
          </w:p>
        </w:tc>
      </w:tr>
      <w:tr w:rsidR="009A2D7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9A2D7A" w:rsidRDefault="009A2D7A">
            <w:pPr>
              <w:snapToGrid w:val="0"/>
              <w:jc w:val="center"/>
              <w:rPr>
                <w:color w:val="000000" w:themeColor="text1"/>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9A2D7A" w:rsidRDefault="009A2D7A">
            <w:pPr>
              <w:snapToGrid w:val="0"/>
              <w:jc w:val="center"/>
              <w:rPr>
                <w:color w:val="000000" w:themeColor="text1"/>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A2D7A" w:rsidRDefault="009A2D7A">
            <w:pPr>
              <w:snapToGrid w:val="0"/>
              <w:jc w:val="center"/>
              <w:rPr>
                <w:color w:val="000000" w:themeColor="text1"/>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A2D7A" w:rsidRDefault="009A2D7A">
            <w:pPr>
              <w:snapToGrid w:val="0"/>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A2D7A" w:rsidRDefault="009A2D7A">
            <w:pPr>
              <w:snapToGrid w:val="0"/>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A2D7A" w:rsidRDefault="009A2D7A">
            <w:pPr>
              <w:snapToGrid w:val="0"/>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A2D7A" w:rsidRDefault="009A2D7A">
            <w:pPr>
              <w:snapToGrid w:val="0"/>
              <w:jc w:val="center"/>
              <w:rPr>
                <w:color w:val="000000" w:themeColor="text1"/>
                <w:sz w:val="24"/>
              </w:rPr>
            </w:pPr>
          </w:p>
        </w:tc>
      </w:tr>
      <w:tr w:rsidR="009A2D7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9A2D7A" w:rsidRDefault="009A2D7A">
            <w:pPr>
              <w:snapToGrid w:val="0"/>
              <w:jc w:val="center"/>
              <w:rPr>
                <w:color w:val="000000" w:themeColor="text1"/>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9A2D7A" w:rsidRDefault="009A2D7A">
            <w:pPr>
              <w:snapToGrid w:val="0"/>
              <w:jc w:val="center"/>
              <w:rPr>
                <w:color w:val="000000" w:themeColor="text1"/>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A2D7A" w:rsidRDefault="009A2D7A">
            <w:pPr>
              <w:snapToGrid w:val="0"/>
              <w:jc w:val="center"/>
              <w:rPr>
                <w:color w:val="000000" w:themeColor="text1"/>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A2D7A" w:rsidRDefault="009A2D7A">
            <w:pPr>
              <w:snapToGrid w:val="0"/>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A2D7A" w:rsidRDefault="009A2D7A">
            <w:pPr>
              <w:snapToGrid w:val="0"/>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A2D7A" w:rsidRDefault="009A2D7A">
            <w:pPr>
              <w:snapToGrid w:val="0"/>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A2D7A" w:rsidRDefault="009A2D7A">
            <w:pPr>
              <w:snapToGrid w:val="0"/>
              <w:jc w:val="center"/>
              <w:rPr>
                <w:color w:val="000000" w:themeColor="text1"/>
                <w:sz w:val="24"/>
              </w:rPr>
            </w:pPr>
          </w:p>
        </w:tc>
      </w:tr>
      <w:tr w:rsidR="009A2D7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9A2D7A" w:rsidRDefault="009A2D7A">
            <w:pPr>
              <w:snapToGrid w:val="0"/>
              <w:jc w:val="center"/>
              <w:rPr>
                <w:color w:val="000000" w:themeColor="text1"/>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9A2D7A" w:rsidRDefault="009A2D7A">
            <w:pPr>
              <w:snapToGrid w:val="0"/>
              <w:jc w:val="center"/>
              <w:rPr>
                <w:color w:val="000000" w:themeColor="text1"/>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A2D7A" w:rsidRDefault="009A2D7A">
            <w:pPr>
              <w:snapToGrid w:val="0"/>
              <w:jc w:val="center"/>
              <w:rPr>
                <w:color w:val="000000" w:themeColor="text1"/>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A2D7A" w:rsidRDefault="009A2D7A">
            <w:pPr>
              <w:snapToGrid w:val="0"/>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A2D7A" w:rsidRDefault="009A2D7A">
            <w:pPr>
              <w:snapToGrid w:val="0"/>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A2D7A" w:rsidRDefault="009A2D7A">
            <w:pPr>
              <w:snapToGrid w:val="0"/>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A2D7A" w:rsidRDefault="009A2D7A">
            <w:pPr>
              <w:snapToGrid w:val="0"/>
              <w:jc w:val="center"/>
              <w:rPr>
                <w:color w:val="000000" w:themeColor="text1"/>
                <w:sz w:val="24"/>
              </w:rPr>
            </w:pPr>
          </w:p>
        </w:tc>
      </w:tr>
      <w:tr w:rsidR="009A2D7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9A2D7A" w:rsidRDefault="009A2D7A">
            <w:pPr>
              <w:snapToGrid w:val="0"/>
              <w:jc w:val="center"/>
              <w:rPr>
                <w:color w:val="000000" w:themeColor="text1"/>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9A2D7A" w:rsidRDefault="009A2D7A">
            <w:pPr>
              <w:snapToGrid w:val="0"/>
              <w:jc w:val="center"/>
              <w:rPr>
                <w:color w:val="000000" w:themeColor="text1"/>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A2D7A" w:rsidRDefault="009A2D7A">
            <w:pPr>
              <w:snapToGrid w:val="0"/>
              <w:jc w:val="center"/>
              <w:rPr>
                <w:color w:val="000000" w:themeColor="text1"/>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A2D7A" w:rsidRDefault="009A2D7A">
            <w:pPr>
              <w:snapToGrid w:val="0"/>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A2D7A" w:rsidRDefault="009A2D7A">
            <w:pPr>
              <w:snapToGrid w:val="0"/>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A2D7A" w:rsidRDefault="009A2D7A">
            <w:pPr>
              <w:snapToGrid w:val="0"/>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A2D7A" w:rsidRDefault="009A2D7A">
            <w:pPr>
              <w:snapToGrid w:val="0"/>
              <w:jc w:val="center"/>
              <w:rPr>
                <w:color w:val="000000" w:themeColor="text1"/>
                <w:sz w:val="24"/>
              </w:rPr>
            </w:pPr>
          </w:p>
        </w:tc>
      </w:tr>
      <w:tr w:rsidR="009A2D7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9A2D7A" w:rsidRDefault="009A2D7A">
            <w:pPr>
              <w:snapToGrid w:val="0"/>
              <w:jc w:val="center"/>
              <w:rPr>
                <w:color w:val="000000" w:themeColor="text1"/>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9A2D7A" w:rsidRDefault="009A2D7A">
            <w:pPr>
              <w:snapToGrid w:val="0"/>
              <w:jc w:val="center"/>
              <w:rPr>
                <w:color w:val="000000" w:themeColor="text1"/>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A2D7A" w:rsidRDefault="009A2D7A">
            <w:pPr>
              <w:snapToGrid w:val="0"/>
              <w:jc w:val="center"/>
              <w:rPr>
                <w:color w:val="000000" w:themeColor="text1"/>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A2D7A" w:rsidRDefault="009A2D7A">
            <w:pPr>
              <w:snapToGrid w:val="0"/>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A2D7A" w:rsidRDefault="009A2D7A">
            <w:pPr>
              <w:snapToGrid w:val="0"/>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A2D7A" w:rsidRDefault="009A2D7A">
            <w:pPr>
              <w:snapToGrid w:val="0"/>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A2D7A" w:rsidRDefault="009A2D7A">
            <w:pPr>
              <w:snapToGrid w:val="0"/>
              <w:jc w:val="center"/>
              <w:rPr>
                <w:color w:val="000000" w:themeColor="text1"/>
                <w:sz w:val="24"/>
              </w:rPr>
            </w:pPr>
          </w:p>
        </w:tc>
      </w:tr>
      <w:tr w:rsidR="009A2D7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9A2D7A" w:rsidRDefault="009A2D7A">
            <w:pPr>
              <w:snapToGrid w:val="0"/>
              <w:jc w:val="center"/>
              <w:rPr>
                <w:color w:val="000000" w:themeColor="text1"/>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9A2D7A" w:rsidRDefault="009A2D7A">
            <w:pPr>
              <w:snapToGrid w:val="0"/>
              <w:jc w:val="center"/>
              <w:rPr>
                <w:color w:val="000000" w:themeColor="text1"/>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A2D7A" w:rsidRDefault="009A2D7A">
            <w:pPr>
              <w:snapToGrid w:val="0"/>
              <w:jc w:val="center"/>
              <w:rPr>
                <w:color w:val="000000" w:themeColor="text1"/>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A2D7A" w:rsidRDefault="009A2D7A">
            <w:pPr>
              <w:snapToGrid w:val="0"/>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A2D7A" w:rsidRDefault="009A2D7A">
            <w:pPr>
              <w:snapToGrid w:val="0"/>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A2D7A" w:rsidRDefault="009A2D7A">
            <w:pPr>
              <w:snapToGrid w:val="0"/>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A2D7A" w:rsidRDefault="009A2D7A">
            <w:pPr>
              <w:snapToGrid w:val="0"/>
              <w:jc w:val="center"/>
              <w:rPr>
                <w:color w:val="000000" w:themeColor="text1"/>
                <w:sz w:val="24"/>
              </w:rPr>
            </w:pPr>
          </w:p>
        </w:tc>
      </w:tr>
      <w:tr w:rsidR="009A2D7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9A2D7A" w:rsidRDefault="009A2D7A">
            <w:pPr>
              <w:snapToGrid w:val="0"/>
              <w:jc w:val="center"/>
              <w:rPr>
                <w:color w:val="000000" w:themeColor="text1"/>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9A2D7A" w:rsidRDefault="009A2D7A">
            <w:pPr>
              <w:snapToGrid w:val="0"/>
              <w:jc w:val="center"/>
              <w:rPr>
                <w:color w:val="000000" w:themeColor="text1"/>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A2D7A" w:rsidRDefault="009A2D7A">
            <w:pPr>
              <w:snapToGrid w:val="0"/>
              <w:jc w:val="center"/>
              <w:rPr>
                <w:color w:val="000000" w:themeColor="text1"/>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A2D7A" w:rsidRDefault="009A2D7A">
            <w:pPr>
              <w:snapToGrid w:val="0"/>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A2D7A" w:rsidRDefault="009A2D7A">
            <w:pPr>
              <w:snapToGrid w:val="0"/>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A2D7A" w:rsidRDefault="009A2D7A">
            <w:pPr>
              <w:snapToGrid w:val="0"/>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A2D7A" w:rsidRDefault="009A2D7A">
            <w:pPr>
              <w:snapToGrid w:val="0"/>
              <w:jc w:val="center"/>
              <w:rPr>
                <w:color w:val="000000" w:themeColor="text1"/>
                <w:sz w:val="24"/>
              </w:rPr>
            </w:pPr>
          </w:p>
        </w:tc>
      </w:tr>
      <w:tr w:rsidR="009A2D7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9A2D7A" w:rsidRDefault="009A2D7A">
            <w:pPr>
              <w:snapToGrid w:val="0"/>
              <w:jc w:val="center"/>
              <w:rPr>
                <w:color w:val="000000" w:themeColor="text1"/>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9A2D7A" w:rsidRDefault="009A2D7A">
            <w:pPr>
              <w:snapToGrid w:val="0"/>
              <w:jc w:val="center"/>
              <w:rPr>
                <w:color w:val="000000" w:themeColor="text1"/>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A2D7A" w:rsidRDefault="009A2D7A">
            <w:pPr>
              <w:snapToGrid w:val="0"/>
              <w:jc w:val="center"/>
              <w:rPr>
                <w:color w:val="000000" w:themeColor="text1"/>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A2D7A" w:rsidRDefault="009A2D7A">
            <w:pPr>
              <w:snapToGrid w:val="0"/>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A2D7A" w:rsidRDefault="009A2D7A">
            <w:pPr>
              <w:snapToGrid w:val="0"/>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A2D7A" w:rsidRDefault="009A2D7A">
            <w:pPr>
              <w:snapToGrid w:val="0"/>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A2D7A" w:rsidRDefault="009A2D7A">
            <w:pPr>
              <w:snapToGrid w:val="0"/>
              <w:jc w:val="center"/>
              <w:rPr>
                <w:color w:val="000000" w:themeColor="text1"/>
                <w:sz w:val="24"/>
              </w:rPr>
            </w:pPr>
          </w:p>
        </w:tc>
      </w:tr>
      <w:tr w:rsidR="009A2D7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9A2D7A" w:rsidRDefault="009A2D7A">
            <w:pPr>
              <w:snapToGrid w:val="0"/>
              <w:jc w:val="center"/>
              <w:rPr>
                <w:color w:val="000000" w:themeColor="text1"/>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9A2D7A" w:rsidRDefault="009A2D7A">
            <w:pPr>
              <w:snapToGrid w:val="0"/>
              <w:jc w:val="center"/>
              <w:rPr>
                <w:color w:val="000000" w:themeColor="text1"/>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A2D7A" w:rsidRDefault="009A2D7A">
            <w:pPr>
              <w:snapToGrid w:val="0"/>
              <w:jc w:val="center"/>
              <w:rPr>
                <w:color w:val="000000" w:themeColor="text1"/>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A2D7A" w:rsidRDefault="009A2D7A">
            <w:pPr>
              <w:snapToGrid w:val="0"/>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A2D7A" w:rsidRDefault="009A2D7A">
            <w:pPr>
              <w:snapToGrid w:val="0"/>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A2D7A" w:rsidRDefault="009A2D7A">
            <w:pPr>
              <w:snapToGrid w:val="0"/>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A2D7A" w:rsidRDefault="009A2D7A">
            <w:pPr>
              <w:snapToGrid w:val="0"/>
              <w:jc w:val="center"/>
              <w:rPr>
                <w:color w:val="000000" w:themeColor="text1"/>
                <w:sz w:val="24"/>
              </w:rPr>
            </w:pPr>
          </w:p>
        </w:tc>
      </w:tr>
      <w:tr w:rsidR="009A2D7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9A2D7A" w:rsidRDefault="009A2D7A">
            <w:pPr>
              <w:snapToGrid w:val="0"/>
              <w:jc w:val="center"/>
              <w:rPr>
                <w:color w:val="000000" w:themeColor="text1"/>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9A2D7A" w:rsidRDefault="009A2D7A">
            <w:pPr>
              <w:snapToGrid w:val="0"/>
              <w:jc w:val="center"/>
              <w:rPr>
                <w:color w:val="000000" w:themeColor="text1"/>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A2D7A" w:rsidRDefault="009A2D7A">
            <w:pPr>
              <w:snapToGrid w:val="0"/>
              <w:jc w:val="center"/>
              <w:rPr>
                <w:color w:val="000000" w:themeColor="text1"/>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A2D7A" w:rsidRDefault="009A2D7A">
            <w:pPr>
              <w:snapToGrid w:val="0"/>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A2D7A" w:rsidRDefault="009A2D7A">
            <w:pPr>
              <w:snapToGrid w:val="0"/>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A2D7A" w:rsidRDefault="009A2D7A">
            <w:pPr>
              <w:snapToGrid w:val="0"/>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A2D7A" w:rsidRDefault="009A2D7A">
            <w:pPr>
              <w:snapToGrid w:val="0"/>
              <w:jc w:val="center"/>
              <w:rPr>
                <w:color w:val="000000" w:themeColor="text1"/>
                <w:sz w:val="24"/>
              </w:rPr>
            </w:pPr>
          </w:p>
        </w:tc>
      </w:tr>
    </w:tbl>
    <w:p w:rsidR="009A2D7A" w:rsidRDefault="0045329F">
      <w:pPr>
        <w:spacing w:line="560" w:lineRule="exact"/>
        <w:rPr>
          <w:color w:val="000000" w:themeColor="text1"/>
          <w:sz w:val="24"/>
        </w:rPr>
      </w:pPr>
      <w:r>
        <w:rPr>
          <w:color w:val="000000" w:themeColor="text1"/>
          <w:sz w:val="24"/>
        </w:rPr>
        <w:t>备注：若招标文件第二部分评分因素及评标标准中要求提供业绩的，投标人所列业绩应按其要求将证明材料按顺序附后。</w:t>
      </w:r>
    </w:p>
    <w:p w:rsidR="009A2D7A" w:rsidRDefault="009A2D7A">
      <w:pPr>
        <w:spacing w:line="560" w:lineRule="exact"/>
        <w:rPr>
          <w:color w:val="000000" w:themeColor="text1"/>
          <w:sz w:val="24"/>
        </w:rPr>
      </w:pPr>
    </w:p>
    <w:p w:rsidR="009A2D7A" w:rsidRDefault="0045329F">
      <w:pPr>
        <w:spacing w:line="360" w:lineRule="auto"/>
        <w:ind w:firstLineChars="1700" w:firstLine="3794"/>
        <w:rPr>
          <w:color w:val="000000" w:themeColor="text1"/>
          <w:sz w:val="24"/>
        </w:rPr>
      </w:pPr>
      <w:r>
        <w:rPr>
          <w:color w:val="000000" w:themeColor="text1"/>
          <w:sz w:val="24"/>
        </w:rPr>
        <w:t>投标人名称：</w:t>
      </w:r>
    </w:p>
    <w:p w:rsidR="009A2D7A" w:rsidRDefault="009A2D7A">
      <w:pPr>
        <w:spacing w:line="360" w:lineRule="auto"/>
        <w:ind w:firstLineChars="1700" w:firstLine="3794"/>
        <w:rPr>
          <w:color w:val="000000" w:themeColor="text1"/>
          <w:sz w:val="24"/>
        </w:rPr>
      </w:pPr>
    </w:p>
    <w:p w:rsidR="009A2D7A" w:rsidRDefault="0045329F">
      <w:pPr>
        <w:spacing w:line="360" w:lineRule="auto"/>
        <w:ind w:firstLineChars="1700" w:firstLine="3794"/>
        <w:rPr>
          <w:color w:val="000000" w:themeColor="text1"/>
          <w:sz w:val="24"/>
        </w:rPr>
      </w:pPr>
      <w:r>
        <w:rPr>
          <w:color w:val="000000" w:themeColor="text1"/>
          <w:sz w:val="24"/>
        </w:rPr>
        <w:t>日期：</w:t>
      </w:r>
      <w:r>
        <w:rPr>
          <w:color w:val="000000" w:themeColor="text1"/>
          <w:sz w:val="24"/>
          <w:u w:val="single"/>
        </w:rPr>
        <w:t xml:space="preserve">     </w:t>
      </w:r>
      <w:r>
        <w:rPr>
          <w:color w:val="000000" w:themeColor="text1"/>
          <w:sz w:val="24"/>
        </w:rPr>
        <w:t>年</w:t>
      </w:r>
      <w:r>
        <w:rPr>
          <w:color w:val="000000" w:themeColor="text1"/>
          <w:sz w:val="24"/>
          <w:u w:val="single"/>
        </w:rPr>
        <w:t xml:space="preserve">    </w:t>
      </w:r>
      <w:r>
        <w:rPr>
          <w:color w:val="000000" w:themeColor="text1"/>
          <w:sz w:val="24"/>
        </w:rPr>
        <w:t>月</w:t>
      </w:r>
      <w:r>
        <w:rPr>
          <w:color w:val="000000" w:themeColor="text1"/>
          <w:sz w:val="24"/>
          <w:u w:val="single"/>
        </w:rPr>
        <w:t xml:space="preserve">    </w:t>
      </w:r>
      <w:r>
        <w:rPr>
          <w:color w:val="000000" w:themeColor="text1"/>
          <w:sz w:val="24"/>
        </w:rPr>
        <w:t>日</w:t>
      </w:r>
    </w:p>
    <w:p w:rsidR="009A2D7A" w:rsidRDefault="009A2D7A">
      <w:pPr>
        <w:spacing w:line="460" w:lineRule="exact"/>
        <w:rPr>
          <w:color w:val="000000" w:themeColor="text1"/>
          <w:sz w:val="24"/>
        </w:rPr>
      </w:pPr>
    </w:p>
    <w:p w:rsidR="009A2D7A" w:rsidRDefault="0045329F">
      <w:pPr>
        <w:widowControl/>
        <w:jc w:val="left"/>
        <w:rPr>
          <w:color w:val="000000" w:themeColor="text1"/>
          <w:sz w:val="24"/>
        </w:rPr>
      </w:pPr>
      <w:r>
        <w:rPr>
          <w:color w:val="000000" w:themeColor="text1"/>
          <w:sz w:val="24"/>
        </w:rPr>
        <w:br w:type="page"/>
      </w:r>
    </w:p>
    <w:p w:rsidR="009A2D7A" w:rsidRDefault="0045329F">
      <w:pPr>
        <w:tabs>
          <w:tab w:val="left" w:pos="360"/>
        </w:tabs>
        <w:spacing w:afterLines="100" w:after="285" w:line="360" w:lineRule="auto"/>
        <w:rPr>
          <w:b/>
          <w:color w:val="000000" w:themeColor="text1"/>
          <w:sz w:val="24"/>
        </w:rPr>
      </w:pPr>
      <w:r>
        <w:rPr>
          <w:b/>
          <w:color w:val="000000" w:themeColor="text1"/>
          <w:sz w:val="24"/>
        </w:rPr>
        <w:t>附件</w:t>
      </w:r>
      <w:r>
        <w:rPr>
          <w:rFonts w:hint="eastAsia"/>
          <w:b/>
          <w:color w:val="000000" w:themeColor="text1"/>
          <w:sz w:val="24"/>
        </w:rPr>
        <w:t>6</w:t>
      </w:r>
    </w:p>
    <w:p w:rsidR="009A2D7A" w:rsidRDefault="0045329F">
      <w:pPr>
        <w:autoSpaceDN w:val="0"/>
        <w:spacing w:line="360" w:lineRule="auto"/>
        <w:jc w:val="center"/>
        <w:rPr>
          <w:b/>
          <w:bCs/>
          <w:color w:val="000000" w:themeColor="text1"/>
          <w:sz w:val="24"/>
        </w:rPr>
      </w:pPr>
      <w:r>
        <w:rPr>
          <w:rFonts w:hint="eastAsia"/>
          <w:b/>
          <w:bCs/>
          <w:color w:val="000000" w:themeColor="text1"/>
          <w:sz w:val="24"/>
        </w:rPr>
        <w:t>投标</w:t>
      </w:r>
      <w:r>
        <w:rPr>
          <w:b/>
          <w:bCs/>
          <w:color w:val="000000" w:themeColor="text1"/>
          <w:sz w:val="24"/>
        </w:rPr>
        <w:t>代表人授权书</w:t>
      </w:r>
    </w:p>
    <w:p w:rsidR="009A2D7A" w:rsidRDefault="009A2D7A">
      <w:pPr>
        <w:spacing w:line="360" w:lineRule="auto"/>
        <w:rPr>
          <w:color w:val="000000" w:themeColor="text1"/>
          <w:sz w:val="24"/>
          <w:szCs w:val="21"/>
        </w:rPr>
      </w:pPr>
    </w:p>
    <w:p w:rsidR="009A2D7A" w:rsidRDefault="0045329F">
      <w:pPr>
        <w:spacing w:line="360" w:lineRule="auto"/>
        <w:rPr>
          <w:color w:val="000000" w:themeColor="text1"/>
          <w:sz w:val="24"/>
          <w:szCs w:val="21"/>
        </w:rPr>
      </w:pPr>
      <w:r>
        <w:rPr>
          <w:color w:val="000000" w:themeColor="text1"/>
          <w:sz w:val="24"/>
          <w:szCs w:val="21"/>
        </w:rPr>
        <w:t>致：天津市政府采购中心</w:t>
      </w:r>
    </w:p>
    <w:p w:rsidR="009A2D7A" w:rsidRDefault="0045329F">
      <w:pPr>
        <w:spacing w:line="360" w:lineRule="auto"/>
        <w:ind w:firstLineChars="200" w:firstLine="446"/>
        <w:rPr>
          <w:color w:val="000000" w:themeColor="text1"/>
          <w:sz w:val="24"/>
          <w:szCs w:val="21"/>
        </w:rPr>
      </w:pPr>
      <w:r>
        <w:rPr>
          <w:rFonts w:hint="eastAsia"/>
          <w:color w:val="000000" w:themeColor="text1"/>
          <w:sz w:val="24"/>
          <w:szCs w:val="21"/>
        </w:rPr>
        <w:t>我单位</w:t>
      </w:r>
      <w:r>
        <w:rPr>
          <w:color w:val="000000" w:themeColor="text1"/>
          <w:sz w:val="24"/>
          <w:szCs w:val="21"/>
        </w:rPr>
        <w:t>授权委托本月</w:t>
      </w:r>
      <w:r>
        <w:rPr>
          <w:rFonts w:hint="eastAsia"/>
          <w:color w:val="000000" w:themeColor="text1"/>
          <w:sz w:val="24"/>
          <w:szCs w:val="21"/>
        </w:rPr>
        <w:t>/</w:t>
      </w:r>
      <w:r>
        <w:rPr>
          <w:rFonts w:hint="eastAsia"/>
          <w:color w:val="000000" w:themeColor="text1"/>
          <w:sz w:val="24"/>
          <w:szCs w:val="21"/>
        </w:rPr>
        <w:t>上月（本月尚未缴纳社保的，则填写上月）由我单位缴纳社会保险的</w:t>
      </w:r>
      <w:r>
        <w:rPr>
          <w:color w:val="000000" w:themeColor="text1"/>
          <w:sz w:val="24"/>
          <w:szCs w:val="21"/>
        </w:rPr>
        <w:t>在职职工</w:t>
      </w:r>
      <w:r>
        <w:rPr>
          <w:color w:val="000000" w:themeColor="text1"/>
          <w:sz w:val="24"/>
          <w:szCs w:val="21"/>
        </w:rPr>
        <w:t>_______________</w:t>
      </w:r>
      <w:r>
        <w:rPr>
          <w:color w:val="000000" w:themeColor="text1"/>
          <w:sz w:val="24"/>
          <w:szCs w:val="21"/>
        </w:rPr>
        <w:t>（姓名）（身份证号码：</w:t>
      </w:r>
      <w:r>
        <w:rPr>
          <w:color w:val="000000" w:themeColor="text1"/>
          <w:sz w:val="24"/>
          <w:szCs w:val="21"/>
        </w:rPr>
        <w:t>____________________</w:t>
      </w:r>
      <w:r>
        <w:rPr>
          <w:color w:val="000000" w:themeColor="text1"/>
          <w:sz w:val="24"/>
          <w:szCs w:val="21"/>
        </w:rPr>
        <w:t>、联系电话：</w:t>
      </w:r>
      <w:r>
        <w:rPr>
          <w:color w:val="000000" w:themeColor="text1"/>
          <w:sz w:val="24"/>
          <w:szCs w:val="21"/>
        </w:rPr>
        <w:t>_______________</w:t>
      </w:r>
      <w:r>
        <w:rPr>
          <w:color w:val="000000" w:themeColor="text1"/>
          <w:sz w:val="24"/>
          <w:szCs w:val="21"/>
        </w:rPr>
        <w:t>）作为投标代表人以我方的名义参加贵中心组织的</w:t>
      </w:r>
      <w:r>
        <w:rPr>
          <w:color w:val="000000" w:themeColor="text1"/>
          <w:sz w:val="24"/>
          <w:szCs w:val="21"/>
        </w:rPr>
        <w:t>______________________</w:t>
      </w:r>
      <w:r>
        <w:rPr>
          <w:color w:val="000000" w:themeColor="text1"/>
          <w:sz w:val="24"/>
          <w:szCs w:val="21"/>
        </w:rPr>
        <w:t>项目（项目编号：</w:t>
      </w:r>
      <w:r>
        <w:rPr>
          <w:color w:val="000000" w:themeColor="text1"/>
          <w:sz w:val="24"/>
          <w:szCs w:val="21"/>
        </w:rPr>
        <w:t>_______________</w:t>
      </w:r>
      <w:r>
        <w:rPr>
          <w:color w:val="000000" w:themeColor="text1"/>
          <w:sz w:val="24"/>
          <w:szCs w:val="21"/>
        </w:rPr>
        <w:t>）的投标活动，并代表我方全权办理针对上述项目的投标、开标、投标文件澄清、签约等一切具体事务和签署相关文件。</w:t>
      </w:r>
    </w:p>
    <w:p w:rsidR="009A2D7A" w:rsidRDefault="0045329F">
      <w:pPr>
        <w:spacing w:line="360" w:lineRule="auto"/>
        <w:ind w:firstLineChars="200" w:firstLine="446"/>
        <w:rPr>
          <w:color w:val="000000" w:themeColor="text1"/>
          <w:sz w:val="24"/>
          <w:szCs w:val="21"/>
        </w:rPr>
      </w:pPr>
      <w:r>
        <w:rPr>
          <w:color w:val="000000" w:themeColor="text1"/>
          <w:sz w:val="24"/>
          <w:szCs w:val="21"/>
        </w:rPr>
        <w:t>我方对</w:t>
      </w:r>
      <w:r>
        <w:rPr>
          <w:rFonts w:hint="eastAsia"/>
          <w:color w:val="000000" w:themeColor="text1"/>
          <w:sz w:val="24"/>
          <w:szCs w:val="21"/>
        </w:rPr>
        <w:t>投标代表人</w:t>
      </w:r>
      <w:r>
        <w:rPr>
          <w:color w:val="000000" w:themeColor="text1"/>
          <w:sz w:val="24"/>
          <w:szCs w:val="21"/>
        </w:rPr>
        <w:t>的签名事项负全部责任。</w:t>
      </w:r>
    </w:p>
    <w:p w:rsidR="009A2D7A" w:rsidRDefault="0045329F">
      <w:pPr>
        <w:spacing w:line="360" w:lineRule="auto"/>
        <w:ind w:firstLineChars="200" w:firstLine="446"/>
        <w:rPr>
          <w:color w:val="000000" w:themeColor="text1"/>
          <w:sz w:val="24"/>
          <w:szCs w:val="21"/>
        </w:rPr>
      </w:pPr>
      <w:r>
        <w:rPr>
          <w:color w:val="000000" w:themeColor="text1"/>
          <w:sz w:val="24"/>
          <w:szCs w:val="21"/>
        </w:rPr>
        <w:t>本授权书至投标有效期结束前始终有效。</w:t>
      </w:r>
    </w:p>
    <w:p w:rsidR="009A2D7A" w:rsidRDefault="0045329F">
      <w:pPr>
        <w:spacing w:line="360" w:lineRule="auto"/>
        <w:ind w:firstLineChars="200" w:firstLine="446"/>
        <w:rPr>
          <w:color w:val="000000" w:themeColor="text1"/>
          <w:sz w:val="24"/>
          <w:szCs w:val="21"/>
        </w:rPr>
      </w:pPr>
      <w:r>
        <w:rPr>
          <w:color w:val="000000" w:themeColor="text1"/>
          <w:sz w:val="24"/>
          <w:szCs w:val="21"/>
        </w:rPr>
        <w:t>投标代表人无转委托权，特此委托。</w:t>
      </w:r>
    </w:p>
    <w:p w:rsidR="009A2D7A" w:rsidRDefault="009A2D7A">
      <w:pPr>
        <w:spacing w:line="360" w:lineRule="auto"/>
        <w:ind w:firstLineChars="200" w:firstLine="446"/>
        <w:rPr>
          <w:color w:val="000000" w:themeColor="text1"/>
          <w:sz w:val="24"/>
        </w:rPr>
      </w:pPr>
    </w:p>
    <w:p w:rsidR="009A2D7A" w:rsidRDefault="009A2D7A">
      <w:pPr>
        <w:spacing w:line="360" w:lineRule="auto"/>
        <w:ind w:firstLineChars="200" w:firstLine="446"/>
        <w:rPr>
          <w:color w:val="000000" w:themeColor="text1"/>
          <w:sz w:val="24"/>
        </w:rPr>
      </w:pPr>
    </w:p>
    <w:p w:rsidR="009A2D7A" w:rsidRDefault="009A2D7A">
      <w:pPr>
        <w:spacing w:line="360" w:lineRule="auto"/>
        <w:ind w:firstLineChars="200" w:firstLine="446"/>
        <w:rPr>
          <w:color w:val="000000" w:themeColor="text1"/>
          <w:sz w:val="24"/>
        </w:rPr>
      </w:pPr>
    </w:p>
    <w:p w:rsidR="009A2D7A" w:rsidRDefault="0045329F">
      <w:pPr>
        <w:spacing w:line="480" w:lineRule="auto"/>
        <w:jc w:val="center"/>
        <w:rPr>
          <w:color w:val="000000" w:themeColor="text1"/>
          <w:sz w:val="24"/>
        </w:rPr>
      </w:pPr>
      <w:r>
        <w:rPr>
          <w:color w:val="000000" w:themeColor="text1"/>
          <w:sz w:val="24"/>
        </w:rPr>
        <w:t xml:space="preserve">     </w:t>
      </w:r>
      <w:r>
        <w:rPr>
          <w:color w:val="000000" w:themeColor="text1"/>
          <w:sz w:val="24"/>
        </w:rPr>
        <w:t>年</w:t>
      </w:r>
      <w:r>
        <w:rPr>
          <w:color w:val="000000" w:themeColor="text1"/>
          <w:sz w:val="24"/>
        </w:rPr>
        <w:t xml:space="preserve">   </w:t>
      </w:r>
      <w:r>
        <w:rPr>
          <w:color w:val="000000" w:themeColor="text1"/>
          <w:sz w:val="24"/>
        </w:rPr>
        <w:t>月</w:t>
      </w:r>
      <w:r>
        <w:rPr>
          <w:color w:val="000000" w:themeColor="text1"/>
          <w:sz w:val="24"/>
        </w:rPr>
        <w:t xml:space="preserve">   </w:t>
      </w:r>
      <w:r>
        <w:rPr>
          <w:color w:val="000000" w:themeColor="text1"/>
          <w:sz w:val="24"/>
        </w:rPr>
        <w:t>日</w:t>
      </w:r>
      <w:r>
        <w:rPr>
          <w:color w:val="000000" w:themeColor="text1"/>
          <w:sz w:val="24"/>
        </w:rPr>
        <w:t xml:space="preserve"> </w:t>
      </w:r>
    </w:p>
    <w:p w:rsidR="009A2D7A" w:rsidRDefault="009A2D7A">
      <w:pPr>
        <w:spacing w:line="360" w:lineRule="auto"/>
        <w:ind w:firstLineChars="2100" w:firstLine="4686"/>
        <w:rPr>
          <w:color w:val="000000" w:themeColor="text1"/>
          <w:sz w:val="24"/>
        </w:rPr>
      </w:pPr>
    </w:p>
    <w:tbl>
      <w:tblPr>
        <w:tblStyle w:val="af"/>
        <w:tblW w:w="0" w:type="auto"/>
        <w:tblLook w:val="04A0" w:firstRow="1" w:lastRow="0" w:firstColumn="1" w:lastColumn="0" w:noHBand="0" w:noVBand="1"/>
      </w:tblPr>
      <w:tblGrid>
        <w:gridCol w:w="4264"/>
        <w:gridCol w:w="4264"/>
      </w:tblGrid>
      <w:tr w:rsidR="009A2D7A">
        <w:tc>
          <w:tcPr>
            <w:tcW w:w="4264" w:type="dxa"/>
          </w:tcPr>
          <w:p w:rsidR="009A2D7A" w:rsidRDefault="0045329F">
            <w:pPr>
              <w:spacing w:line="360" w:lineRule="auto"/>
              <w:jc w:val="left"/>
              <w:rPr>
                <w:color w:val="000000" w:themeColor="text1"/>
                <w:sz w:val="24"/>
              </w:rPr>
            </w:pPr>
            <w:r>
              <w:rPr>
                <w:color w:val="000000" w:themeColor="text1"/>
                <w:sz w:val="24"/>
              </w:rPr>
              <w:t>投标代表人身份证正面</w:t>
            </w:r>
          </w:p>
          <w:p w:rsidR="009A2D7A" w:rsidRDefault="009A2D7A">
            <w:pPr>
              <w:spacing w:line="360" w:lineRule="auto"/>
              <w:jc w:val="left"/>
              <w:rPr>
                <w:color w:val="000000" w:themeColor="text1"/>
                <w:sz w:val="24"/>
              </w:rPr>
            </w:pPr>
          </w:p>
          <w:p w:rsidR="009A2D7A" w:rsidRDefault="009A2D7A">
            <w:pPr>
              <w:spacing w:line="360" w:lineRule="auto"/>
              <w:jc w:val="left"/>
              <w:rPr>
                <w:color w:val="000000" w:themeColor="text1"/>
                <w:sz w:val="24"/>
              </w:rPr>
            </w:pPr>
          </w:p>
          <w:p w:rsidR="009A2D7A" w:rsidRDefault="009A2D7A">
            <w:pPr>
              <w:spacing w:line="360" w:lineRule="auto"/>
              <w:jc w:val="left"/>
              <w:rPr>
                <w:color w:val="000000" w:themeColor="text1"/>
                <w:sz w:val="24"/>
              </w:rPr>
            </w:pPr>
          </w:p>
          <w:p w:rsidR="009A2D7A" w:rsidRDefault="009A2D7A">
            <w:pPr>
              <w:spacing w:line="360" w:lineRule="auto"/>
              <w:jc w:val="left"/>
              <w:rPr>
                <w:color w:val="000000" w:themeColor="text1"/>
                <w:sz w:val="24"/>
              </w:rPr>
            </w:pPr>
          </w:p>
          <w:p w:rsidR="009A2D7A" w:rsidRDefault="009A2D7A">
            <w:pPr>
              <w:spacing w:line="360" w:lineRule="auto"/>
              <w:jc w:val="left"/>
              <w:rPr>
                <w:color w:val="000000" w:themeColor="text1"/>
                <w:sz w:val="24"/>
              </w:rPr>
            </w:pPr>
          </w:p>
        </w:tc>
        <w:tc>
          <w:tcPr>
            <w:tcW w:w="4264" w:type="dxa"/>
          </w:tcPr>
          <w:p w:rsidR="009A2D7A" w:rsidRDefault="0045329F">
            <w:pPr>
              <w:spacing w:line="360" w:lineRule="auto"/>
              <w:jc w:val="left"/>
              <w:rPr>
                <w:color w:val="000000" w:themeColor="text1"/>
                <w:sz w:val="24"/>
              </w:rPr>
            </w:pPr>
            <w:r>
              <w:rPr>
                <w:color w:val="000000" w:themeColor="text1"/>
                <w:sz w:val="24"/>
              </w:rPr>
              <w:t>投标代表人身份证背面</w:t>
            </w:r>
          </w:p>
        </w:tc>
      </w:tr>
    </w:tbl>
    <w:p w:rsidR="009A2D7A" w:rsidRDefault="0045329F">
      <w:pPr>
        <w:widowControl/>
        <w:jc w:val="left"/>
        <w:rPr>
          <w:color w:val="000000" w:themeColor="text1"/>
          <w:sz w:val="24"/>
        </w:rPr>
      </w:pPr>
      <w:r>
        <w:rPr>
          <w:color w:val="000000" w:themeColor="text1"/>
          <w:sz w:val="24"/>
        </w:rPr>
        <w:br w:type="page"/>
      </w:r>
    </w:p>
    <w:p w:rsidR="009A2D7A" w:rsidRDefault="0045329F">
      <w:pPr>
        <w:autoSpaceDN w:val="0"/>
        <w:spacing w:line="360" w:lineRule="auto"/>
        <w:jc w:val="left"/>
        <w:rPr>
          <w:b/>
          <w:bCs/>
          <w:color w:val="000000" w:themeColor="text1"/>
          <w:sz w:val="24"/>
        </w:rPr>
      </w:pPr>
      <w:r>
        <w:rPr>
          <w:b/>
          <w:bCs/>
          <w:color w:val="000000" w:themeColor="text1"/>
          <w:sz w:val="24"/>
        </w:rPr>
        <w:t>附件</w:t>
      </w:r>
      <w:r>
        <w:rPr>
          <w:rFonts w:hint="eastAsia"/>
          <w:b/>
          <w:bCs/>
          <w:color w:val="000000" w:themeColor="text1"/>
          <w:sz w:val="24"/>
        </w:rPr>
        <w:t>7</w:t>
      </w:r>
    </w:p>
    <w:p w:rsidR="009A2D7A" w:rsidRDefault="0045329F">
      <w:pPr>
        <w:autoSpaceDE w:val="0"/>
        <w:autoSpaceDN w:val="0"/>
        <w:spacing w:line="480" w:lineRule="auto"/>
        <w:jc w:val="center"/>
        <w:rPr>
          <w:color w:val="000000" w:themeColor="text1"/>
          <w:sz w:val="24"/>
          <w:szCs w:val="24"/>
        </w:rPr>
      </w:pPr>
      <w:r>
        <w:rPr>
          <w:b/>
          <w:color w:val="000000" w:themeColor="text1"/>
          <w:sz w:val="24"/>
          <w:szCs w:val="24"/>
        </w:rPr>
        <w:t>中小企业声明函（服务）</w:t>
      </w:r>
    </w:p>
    <w:p w:rsidR="009A2D7A" w:rsidRDefault="0045329F">
      <w:pPr>
        <w:widowControl/>
        <w:spacing w:line="500" w:lineRule="exact"/>
        <w:ind w:firstLineChars="200" w:firstLine="446"/>
        <w:jc w:val="left"/>
        <w:rPr>
          <w:color w:val="000000" w:themeColor="text1"/>
          <w:sz w:val="24"/>
          <w:szCs w:val="24"/>
        </w:rPr>
      </w:pPr>
      <w:r>
        <w:rPr>
          <w:color w:val="000000" w:themeColor="text1"/>
          <w:sz w:val="24"/>
          <w:szCs w:val="24"/>
        </w:rPr>
        <w:t>本公司（联合体）郑重声明，根据《政府采购促进中小企业发展管理办法》（财库﹝</w:t>
      </w:r>
      <w:r>
        <w:rPr>
          <w:color w:val="000000" w:themeColor="text1"/>
          <w:sz w:val="24"/>
          <w:szCs w:val="24"/>
        </w:rPr>
        <w:t>2020</w:t>
      </w:r>
      <w:r>
        <w:rPr>
          <w:color w:val="000000" w:themeColor="text1"/>
          <w:sz w:val="24"/>
          <w:szCs w:val="24"/>
        </w:rPr>
        <w:t>﹞</w:t>
      </w:r>
      <w:r>
        <w:rPr>
          <w:color w:val="000000" w:themeColor="text1"/>
          <w:sz w:val="24"/>
          <w:szCs w:val="24"/>
        </w:rPr>
        <w:t>46</w:t>
      </w:r>
      <w:r>
        <w:rPr>
          <w:color w:val="000000" w:themeColor="text1"/>
          <w:sz w:val="24"/>
          <w:szCs w:val="24"/>
        </w:rPr>
        <w:t>号）的规定，本公司（联合体）参加</w:t>
      </w:r>
      <w:r>
        <w:rPr>
          <w:rFonts w:hint="eastAsia"/>
          <w:color w:val="000000" w:themeColor="text1"/>
          <w:sz w:val="24"/>
          <w:szCs w:val="24"/>
          <w:u w:val="single"/>
        </w:rPr>
        <w:t>津南区消防救援支队副食品配送服务项目</w:t>
      </w:r>
      <w:r>
        <w:rPr>
          <w:color w:val="000000" w:themeColor="text1"/>
          <w:sz w:val="24"/>
          <w:szCs w:val="24"/>
        </w:rPr>
        <w:t>采购活动，服务全部由符合政策要求的中小企业承接。相关企业（含联合体中的中小企业、签订分包意向协议的中小企业）的具体情况如下：</w:t>
      </w:r>
    </w:p>
    <w:p w:rsidR="009A2D7A" w:rsidRDefault="0045329F">
      <w:pPr>
        <w:autoSpaceDE w:val="0"/>
        <w:autoSpaceDN w:val="0"/>
        <w:spacing w:line="500" w:lineRule="exact"/>
        <w:ind w:firstLineChars="200" w:firstLine="446"/>
        <w:jc w:val="left"/>
        <w:rPr>
          <w:color w:val="000000" w:themeColor="text1"/>
          <w:sz w:val="24"/>
          <w:szCs w:val="24"/>
        </w:rPr>
      </w:pPr>
      <w:r>
        <w:rPr>
          <w:color w:val="000000" w:themeColor="text1"/>
          <w:sz w:val="24"/>
          <w:szCs w:val="24"/>
        </w:rPr>
        <w:t>1.</w:t>
      </w:r>
      <w:r>
        <w:rPr>
          <w:color w:val="000000" w:themeColor="text1"/>
          <w:sz w:val="24"/>
          <w:szCs w:val="24"/>
          <w:u w:val="single"/>
        </w:rPr>
        <w:t xml:space="preserve"> </w:t>
      </w:r>
      <w:r>
        <w:rPr>
          <w:rFonts w:hint="eastAsia"/>
          <w:color w:val="000000" w:themeColor="text1"/>
          <w:sz w:val="24"/>
          <w:szCs w:val="24"/>
          <w:u w:val="single"/>
        </w:rPr>
        <w:t>副食品配送服务项目</w:t>
      </w:r>
      <w:r>
        <w:rPr>
          <w:color w:val="000000" w:themeColor="text1"/>
          <w:sz w:val="24"/>
          <w:szCs w:val="24"/>
        </w:rPr>
        <w:t>，属于</w:t>
      </w:r>
      <w:r>
        <w:rPr>
          <w:color w:val="000000" w:themeColor="text1"/>
          <w:sz w:val="24"/>
          <w:szCs w:val="24"/>
          <w:u w:val="single"/>
        </w:rPr>
        <w:t xml:space="preserve"> </w:t>
      </w:r>
      <w:r>
        <w:rPr>
          <w:rFonts w:hint="eastAsia"/>
          <w:color w:val="000000" w:themeColor="text1"/>
          <w:sz w:val="24"/>
          <w:szCs w:val="24"/>
          <w:u w:val="single"/>
        </w:rPr>
        <w:t>批发业</w:t>
      </w:r>
      <w:r>
        <w:rPr>
          <w:rFonts w:hint="eastAsia"/>
          <w:color w:val="000000" w:themeColor="text1"/>
          <w:sz w:val="24"/>
          <w:szCs w:val="24"/>
          <w:u w:val="single"/>
        </w:rPr>
        <w:t xml:space="preserve"> </w:t>
      </w:r>
      <w:r>
        <w:rPr>
          <w:color w:val="000000" w:themeColor="text1"/>
          <w:sz w:val="24"/>
          <w:szCs w:val="24"/>
        </w:rPr>
        <w:t>；承接企业为</w:t>
      </w:r>
      <w:r>
        <w:rPr>
          <w:color w:val="000000" w:themeColor="text1"/>
          <w:sz w:val="24"/>
          <w:szCs w:val="24"/>
          <w:u w:val="single"/>
        </w:rPr>
        <w:t xml:space="preserve">         </w:t>
      </w:r>
      <w:r>
        <w:rPr>
          <w:color w:val="000000" w:themeColor="text1"/>
          <w:sz w:val="24"/>
          <w:szCs w:val="24"/>
          <w:u w:val="single"/>
        </w:rPr>
        <w:t>（</w:t>
      </w:r>
      <w:r>
        <w:rPr>
          <w:b/>
          <w:color w:val="000000" w:themeColor="text1"/>
          <w:sz w:val="24"/>
          <w:szCs w:val="24"/>
        </w:rPr>
        <w:t>请填写承接该标的企业名称</w:t>
      </w:r>
      <w:r>
        <w:rPr>
          <w:color w:val="000000" w:themeColor="text1"/>
          <w:sz w:val="24"/>
          <w:szCs w:val="24"/>
        </w:rPr>
        <w:t>），从业人员</w:t>
      </w:r>
      <w:r>
        <w:rPr>
          <w:color w:val="000000" w:themeColor="text1"/>
          <w:sz w:val="24"/>
          <w:szCs w:val="24"/>
          <w:u w:val="single"/>
        </w:rPr>
        <w:t xml:space="preserve">       </w:t>
      </w:r>
      <w:r>
        <w:rPr>
          <w:color w:val="000000" w:themeColor="text1"/>
          <w:sz w:val="24"/>
          <w:szCs w:val="24"/>
        </w:rPr>
        <w:t>人，营业收入为</w:t>
      </w:r>
      <w:r>
        <w:rPr>
          <w:color w:val="000000" w:themeColor="text1"/>
          <w:sz w:val="24"/>
          <w:szCs w:val="24"/>
          <w:u w:val="single"/>
        </w:rPr>
        <w:t xml:space="preserve">       </w:t>
      </w:r>
      <w:r>
        <w:rPr>
          <w:color w:val="000000" w:themeColor="text1"/>
          <w:sz w:val="24"/>
          <w:szCs w:val="24"/>
        </w:rPr>
        <w:t>万元，资产总额为</w:t>
      </w:r>
      <w:r>
        <w:rPr>
          <w:color w:val="000000" w:themeColor="text1"/>
          <w:sz w:val="24"/>
          <w:szCs w:val="24"/>
          <w:u w:val="single"/>
        </w:rPr>
        <w:t xml:space="preserve">        </w:t>
      </w:r>
      <w:r>
        <w:rPr>
          <w:color w:val="000000" w:themeColor="text1"/>
          <w:sz w:val="24"/>
          <w:szCs w:val="24"/>
        </w:rPr>
        <w:t>万元，属于</w:t>
      </w:r>
      <w:r>
        <w:rPr>
          <w:color w:val="000000" w:themeColor="text1"/>
          <w:sz w:val="24"/>
          <w:szCs w:val="24"/>
          <w:u w:val="single"/>
        </w:rPr>
        <w:t xml:space="preserve">        </w:t>
      </w:r>
      <w:r>
        <w:rPr>
          <w:color w:val="000000" w:themeColor="text1"/>
          <w:sz w:val="24"/>
          <w:szCs w:val="24"/>
          <w:u w:val="single"/>
        </w:rPr>
        <w:t>（</w:t>
      </w:r>
      <w:r>
        <w:rPr>
          <w:b/>
          <w:color w:val="000000" w:themeColor="text1"/>
          <w:sz w:val="24"/>
          <w:szCs w:val="24"/>
        </w:rPr>
        <w:t>请根据中小企业划分标准填写中型企业</w:t>
      </w:r>
      <w:r>
        <w:rPr>
          <w:b/>
          <w:color w:val="000000" w:themeColor="text1"/>
          <w:sz w:val="24"/>
          <w:szCs w:val="24"/>
        </w:rPr>
        <w:t>/</w:t>
      </w:r>
      <w:r>
        <w:rPr>
          <w:b/>
          <w:color w:val="000000" w:themeColor="text1"/>
          <w:sz w:val="24"/>
          <w:szCs w:val="24"/>
        </w:rPr>
        <w:t>小型企业</w:t>
      </w:r>
      <w:r>
        <w:rPr>
          <w:b/>
          <w:color w:val="000000" w:themeColor="text1"/>
          <w:sz w:val="24"/>
          <w:szCs w:val="24"/>
        </w:rPr>
        <w:t>/</w:t>
      </w:r>
      <w:r>
        <w:rPr>
          <w:b/>
          <w:color w:val="000000" w:themeColor="text1"/>
          <w:sz w:val="24"/>
          <w:szCs w:val="24"/>
        </w:rPr>
        <w:t>微型企业</w:t>
      </w:r>
      <w:r>
        <w:rPr>
          <w:color w:val="000000" w:themeColor="text1"/>
          <w:sz w:val="24"/>
          <w:szCs w:val="24"/>
        </w:rPr>
        <w:t>）；</w:t>
      </w:r>
    </w:p>
    <w:p w:rsidR="009A2D7A" w:rsidRDefault="0045329F">
      <w:pPr>
        <w:autoSpaceDE w:val="0"/>
        <w:autoSpaceDN w:val="0"/>
        <w:spacing w:line="500" w:lineRule="exact"/>
        <w:ind w:firstLineChars="200" w:firstLine="446"/>
        <w:jc w:val="left"/>
        <w:rPr>
          <w:color w:val="000000" w:themeColor="text1"/>
          <w:sz w:val="24"/>
          <w:szCs w:val="24"/>
        </w:rPr>
      </w:pPr>
      <w:r>
        <w:rPr>
          <w:color w:val="000000" w:themeColor="text1"/>
          <w:sz w:val="24"/>
          <w:szCs w:val="24"/>
        </w:rPr>
        <w:t>以上企业，不属于大型企业的分支机构，不存在控股股东为大型企业的情形，也不存在与大型企业的负责人为同一人的情形。</w:t>
      </w:r>
    </w:p>
    <w:p w:rsidR="009A2D7A" w:rsidRDefault="0045329F">
      <w:pPr>
        <w:autoSpaceDE w:val="0"/>
        <w:autoSpaceDN w:val="0"/>
        <w:spacing w:line="500" w:lineRule="exact"/>
        <w:ind w:firstLineChars="200" w:firstLine="446"/>
        <w:jc w:val="left"/>
        <w:rPr>
          <w:color w:val="000000" w:themeColor="text1"/>
          <w:sz w:val="24"/>
          <w:szCs w:val="24"/>
        </w:rPr>
      </w:pPr>
      <w:r>
        <w:rPr>
          <w:color w:val="000000" w:themeColor="text1"/>
          <w:sz w:val="24"/>
          <w:szCs w:val="24"/>
        </w:rPr>
        <w:t>本企业对上述声明内容的真实性负责。如有虚假，将依法承担相应责任。</w:t>
      </w:r>
    </w:p>
    <w:p w:rsidR="009A2D7A" w:rsidRDefault="0045329F">
      <w:pPr>
        <w:autoSpaceDE w:val="0"/>
        <w:autoSpaceDN w:val="0"/>
        <w:spacing w:line="500" w:lineRule="exact"/>
        <w:ind w:left="3840"/>
        <w:jc w:val="left"/>
        <w:rPr>
          <w:color w:val="000000" w:themeColor="text1"/>
          <w:sz w:val="24"/>
          <w:szCs w:val="24"/>
        </w:rPr>
      </w:pPr>
      <w:r>
        <w:rPr>
          <w:color w:val="000000" w:themeColor="text1"/>
          <w:sz w:val="24"/>
          <w:szCs w:val="24"/>
        </w:rPr>
        <w:t>投标人名称：</w:t>
      </w:r>
    </w:p>
    <w:p w:rsidR="009A2D7A" w:rsidRDefault="0045329F">
      <w:pPr>
        <w:autoSpaceDE w:val="0"/>
        <w:autoSpaceDN w:val="0"/>
        <w:spacing w:line="500" w:lineRule="exact"/>
        <w:ind w:left="3840"/>
        <w:jc w:val="left"/>
        <w:rPr>
          <w:color w:val="000000" w:themeColor="text1"/>
          <w:sz w:val="32"/>
        </w:rPr>
      </w:pPr>
      <w:r>
        <w:rPr>
          <w:color w:val="000000" w:themeColor="text1"/>
          <w:sz w:val="24"/>
          <w:szCs w:val="24"/>
        </w:rPr>
        <w:t>日期：</w:t>
      </w:r>
    </w:p>
    <w:p w:rsidR="009A2D7A" w:rsidRDefault="0045329F">
      <w:pPr>
        <w:spacing w:line="360" w:lineRule="auto"/>
        <w:ind w:right="84" w:firstLineChars="100" w:firstLine="224"/>
        <w:rPr>
          <w:b/>
          <w:color w:val="000000" w:themeColor="text1"/>
          <w:sz w:val="24"/>
          <w:szCs w:val="24"/>
        </w:rPr>
      </w:pPr>
      <w:r>
        <w:rPr>
          <w:b/>
          <w:color w:val="000000" w:themeColor="text1"/>
          <w:sz w:val="24"/>
          <w:szCs w:val="24"/>
        </w:rPr>
        <w:t>注：</w:t>
      </w:r>
    </w:p>
    <w:p w:rsidR="009A2D7A" w:rsidRDefault="0045329F">
      <w:pPr>
        <w:spacing w:line="360" w:lineRule="auto"/>
        <w:ind w:right="84" w:firstLineChars="100" w:firstLine="224"/>
        <w:rPr>
          <w:b/>
          <w:color w:val="000000" w:themeColor="text1"/>
          <w:sz w:val="24"/>
          <w:szCs w:val="24"/>
        </w:rPr>
      </w:pPr>
      <w:r>
        <w:rPr>
          <w:b/>
          <w:color w:val="000000" w:themeColor="text1"/>
          <w:sz w:val="24"/>
          <w:szCs w:val="24"/>
        </w:rPr>
        <w:t>1.</w:t>
      </w:r>
      <w:r>
        <w:rPr>
          <w:b/>
          <w:color w:val="000000" w:themeColor="text1"/>
          <w:sz w:val="24"/>
          <w:szCs w:val="24"/>
        </w:rPr>
        <w:t>标的名称须按照采购文件中明确的标的名称进行填写；所属行业须按照采购文件中明确的所属行业进行填写，否则不享受中小企业扶持政策。</w:t>
      </w:r>
    </w:p>
    <w:p w:rsidR="009A2D7A" w:rsidRDefault="0045329F">
      <w:pPr>
        <w:spacing w:line="360" w:lineRule="auto"/>
        <w:ind w:right="84" w:firstLineChars="100" w:firstLine="224"/>
        <w:rPr>
          <w:b/>
          <w:color w:val="000000" w:themeColor="text1"/>
          <w:sz w:val="24"/>
          <w:szCs w:val="24"/>
        </w:rPr>
      </w:pPr>
      <w:r>
        <w:rPr>
          <w:b/>
          <w:color w:val="000000" w:themeColor="text1"/>
          <w:sz w:val="24"/>
          <w:szCs w:val="24"/>
        </w:rPr>
        <w:t>2.</w:t>
      </w:r>
      <w:r>
        <w:rPr>
          <w:b/>
          <w:color w:val="000000" w:themeColor="text1"/>
          <w:sz w:val="24"/>
          <w:szCs w:val="24"/>
        </w:rPr>
        <w:t>从业人员、营业收入、资产总额填报上一年度数据，无上一年度数据的新成立企业可不填报。除新成立企业外，上表填写不全的，不享受中小企业扶持政策。</w:t>
      </w:r>
    </w:p>
    <w:p w:rsidR="009A2D7A" w:rsidRDefault="0045329F">
      <w:pPr>
        <w:spacing w:line="360" w:lineRule="auto"/>
        <w:ind w:right="84" w:firstLineChars="100" w:firstLine="224"/>
        <w:rPr>
          <w:b/>
          <w:color w:val="000000" w:themeColor="text1"/>
          <w:sz w:val="24"/>
          <w:szCs w:val="24"/>
        </w:rPr>
      </w:pPr>
      <w:r>
        <w:rPr>
          <w:b/>
          <w:color w:val="000000" w:themeColor="text1"/>
          <w:sz w:val="24"/>
          <w:szCs w:val="24"/>
        </w:rPr>
        <w:t>3.</w:t>
      </w:r>
      <w:r>
        <w:rPr>
          <w:b/>
          <w:color w:val="000000" w:themeColor="text1"/>
          <w:sz w:val="24"/>
          <w:szCs w:val="24"/>
        </w:rPr>
        <w:t>中标（成交）供应商享受中小企业扶持政策的，将随中标（成交）结果同时公告其《中小企业声明函》，接受社会监督。</w:t>
      </w:r>
    </w:p>
    <w:p w:rsidR="009A2D7A" w:rsidRDefault="0045329F">
      <w:pPr>
        <w:widowControl/>
        <w:jc w:val="left"/>
        <w:rPr>
          <w:color w:val="000000" w:themeColor="text1"/>
          <w:sz w:val="24"/>
        </w:rPr>
      </w:pPr>
      <w:r>
        <w:rPr>
          <w:color w:val="000000" w:themeColor="text1"/>
          <w:sz w:val="24"/>
        </w:rPr>
        <w:br w:type="page"/>
      </w:r>
    </w:p>
    <w:p w:rsidR="009A2D7A" w:rsidRDefault="0045329F">
      <w:pPr>
        <w:autoSpaceDN w:val="0"/>
        <w:spacing w:line="360" w:lineRule="auto"/>
        <w:rPr>
          <w:b/>
          <w:bCs/>
          <w:color w:val="000000" w:themeColor="text1"/>
          <w:sz w:val="24"/>
        </w:rPr>
      </w:pPr>
      <w:bookmarkStart w:id="7" w:name="OLE_LINK13"/>
      <w:bookmarkStart w:id="8" w:name="OLE_LINK14"/>
      <w:r>
        <w:rPr>
          <w:rFonts w:hint="eastAsia"/>
          <w:b/>
          <w:bCs/>
          <w:color w:val="000000" w:themeColor="text1"/>
          <w:sz w:val="24"/>
        </w:rPr>
        <w:t>附件</w:t>
      </w:r>
      <w:r>
        <w:rPr>
          <w:rFonts w:hint="eastAsia"/>
          <w:b/>
          <w:bCs/>
          <w:color w:val="000000" w:themeColor="text1"/>
          <w:sz w:val="24"/>
        </w:rPr>
        <w:t>8</w:t>
      </w:r>
    </w:p>
    <w:bookmarkEnd w:id="7"/>
    <w:bookmarkEnd w:id="8"/>
    <w:p w:rsidR="009A2D7A" w:rsidRDefault="0045329F">
      <w:pPr>
        <w:autoSpaceDN w:val="0"/>
        <w:spacing w:line="360" w:lineRule="auto"/>
        <w:jc w:val="left"/>
        <w:rPr>
          <w:b/>
          <w:bCs/>
          <w:color w:val="000000" w:themeColor="text1"/>
          <w:sz w:val="24"/>
        </w:rPr>
      </w:pPr>
      <w:r>
        <w:rPr>
          <w:rFonts w:hint="eastAsia"/>
          <w:b/>
          <w:color w:val="000000" w:themeColor="text1"/>
          <w:kern w:val="0"/>
          <w:sz w:val="24"/>
          <w:szCs w:val="21"/>
        </w:rPr>
        <w:t>若不是残疾人福利性单位，投标文件中可不提供此声明函</w:t>
      </w:r>
    </w:p>
    <w:p w:rsidR="009A2D7A" w:rsidRDefault="009A2D7A">
      <w:pPr>
        <w:autoSpaceDN w:val="0"/>
        <w:spacing w:line="360" w:lineRule="auto"/>
        <w:jc w:val="center"/>
        <w:rPr>
          <w:b/>
          <w:bCs/>
          <w:color w:val="000000" w:themeColor="text1"/>
          <w:sz w:val="24"/>
        </w:rPr>
      </w:pPr>
    </w:p>
    <w:p w:rsidR="009A2D7A" w:rsidRDefault="0045329F">
      <w:pPr>
        <w:snapToGrid w:val="0"/>
        <w:spacing w:line="360" w:lineRule="auto"/>
        <w:jc w:val="center"/>
        <w:rPr>
          <w:b/>
          <w:bCs/>
          <w:color w:val="000000" w:themeColor="text1"/>
          <w:sz w:val="24"/>
        </w:rPr>
      </w:pPr>
      <w:r>
        <w:rPr>
          <w:rFonts w:hint="eastAsia"/>
          <w:b/>
          <w:bCs/>
          <w:color w:val="000000" w:themeColor="text1"/>
          <w:sz w:val="24"/>
        </w:rPr>
        <w:t>残疾人福利性单位声明函</w:t>
      </w:r>
    </w:p>
    <w:p w:rsidR="009A2D7A" w:rsidRDefault="009A2D7A">
      <w:pPr>
        <w:snapToGrid w:val="0"/>
        <w:spacing w:line="360" w:lineRule="auto"/>
        <w:ind w:firstLineChars="200" w:firstLine="448"/>
        <w:jc w:val="left"/>
        <w:rPr>
          <w:b/>
          <w:bCs/>
          <w:color w:val="000000" w:themeColor="text1"/>
          <w:sz w:val="24"/>
        </w:rPr>
      </w:pPr>
    </w:p>
    <w:p w:rsidR="009A2D7A" w:rsidRDefault="0045329F">
      <w:pPr>
        <w:snapToGrid w:val="0"/>
        <w:spacing w:line="360" w:lineRule="auto"/>
        <w:ind w:firstLineChars="200" w:firstLine="446"/>
        <w:jc w:val="left"/>
        <w:rPr>
          <w:bCs/>
          <w:color w:val="000000" w:themeColor="text1"/>
          <w:sz w:val="24"/>
        </w:rPr>
      </w:pPr>
      <w:r>
        <w:rPr>
          <w:rFonts w:hint="eastAsia"/>
          <w:bCs/>
          <w:color w:val="000000" w:themeColor="text1"/>
          <w:sz w:val="24"/>
        </w:rPr>
        <w:t>本单位郑重声明，根据《财政部</w:t>
      </w:r>
      <w:r>
        <w:rPr>
          <w:rFonts w:hint="eastAsia"/>
          <w:bCs/>
          <w:color w:val="000000" w:themeColor="text1"/>
          <w:sz w:val="24"/>
        </w:rPr>
        <w:t xml:space="preserve"> </w:t>
      </w:r>
      <w:r>
        <w:rPr>
          <w:rFonts w:hint="eastAsia"/>
          <w:bCs/>
          <w:color w:val="000000" w:themeColor="text1"/>
          <w:sz w:val="24"/>
        </w:rPr>
        <w:t>民政部</w:t>
      </w:r>
      <w:r>
        <w:rPr>
          <w:rFonts w:hint="eastAsia"/>
          <w:bCs/>
          <w:color w:val="000000" w:themeColor="text1"/>
          <w:sz w:val="24"/>
        </w:rPr>
        <w:t xml:space="preserve"> </w:t>
      </w:r>
      <w:r>
        <w:rPr>
          <w:rFonts w:hint="eastAsia"/>
          <w:bCs/>
          <w:color w:val="000000" w:themeColor="text1"/>
          <w:sz w:val="24"/>
        </w:rPr>
        <w:t>中国残疾人联合会关于促进残疾人就业政府采购政策的通知》（财库〔</w:t>
      </w:r>
      <w:r>
        <w:rPr>
          <w:rFonts w:hint="eastAsia"/>
          <w:bCs/>
          <w:color w:val="000000" w:themeColor="text1"/>
          <w:sz w:val="24"/>
        </w:rPr>
        <w:t>2017</w:t>
      </w:r>
      <w:r>
        <w:rPr>
          <w:rFonts w:hint="eastAsia"/>
          <w:bCs/>
          <w:color w:val="000000" w:themeColor="text1"/>
          <w:sz w:val="24"/>
        </w:rPr>
        <w:t>〕</w:t>
      </w:r>
      <w:r>
        <w:rPr>
          <w:rFonts w:hint="eastAsia"/>
          <w:bCs/>
          <w:color w:val="000000" w:themeColor="text1"/>
          <w:sz w:val="24"/>
        </w:rPr>
        <w:t>141</w:t>
      </w:r>
      <w:r>
        <w:rPr>
          <w:rFonts w:hint="eastAsia"/>
          <w:bCs/>
          <w:color w:val="000000" w:themeColor="text1"/>
          <w:sz w:val="24"/>
        </w:rPr>
        <w:t>号）的规定，本单位为符合条件的残疾人福利性单位，且本单位参加</w:t>
      </w:r>
      <w:r>
        <w:rPr>
          <w:rFonts w:hint="eastAsia"/>
          <w:bCs/>
          <w:color w:val="000000" w:themeColor="text1"/>
          <w:sz w:val="24"/>
        </w:rPr>
        <w:t>______</w:t>
      </w:r>
      <w:r>
        <w:rPr>
          <w:rFonts w:hint="eastAsia"/>
          <w:bCs/>
          <w:color w:val="000000" w:themeColor="text1"/>
          <w:sz w:val="24"/>
        </w:rPr>
        <w:t>单位的</w:t>
      </w:r>
      <w:r>
        <w:rPr>
          <w:rFonts w:hint="eastAsia"/>
          <w:bCs/>
          <w:color w:val="000000" w:themeColor="text1"/>
          <w:sz w:val="24"/>
        </w:rPr>
        <w:t>______</w:t>
      </w:r>
      <w:r>
        <w:rPr>
          <w:rFonts w:hint="eastAsia"/>
          <w:bCs/>
          <w:color w:val="000000" w:themeColor="text1"/>
          <w:sz w:val="24"/>
        </w:rPr>
        <w:t>项目采购活动提供本单位制造的货物（由本单位承担工程</w:t>
      </w:r>
      <w:r>
        <w:rPr>
          <w:rFonts w:hint="eastAsia"/>
          <w:bCs/>
          <w:color w:val="000000" w:themeColor="text1"/>
          <w:sz w:val="24"/>
        </w:rPr>
        <w:t>/</w:t>
      </w:r>
      <w:r>
        <w:rPr>
          <w:rFonts w:hint="eastAsia"/>
          <w:bCs/>
          <w:color w:val="000000" w:themeColor="text1"/>
          <w:sz w:val="24"/>
        </w:rPr>
        <w:t>提供服务），或者提供其他残疾人福利性单位制造的货物（不包括使用非残疾人福利性单位注册商标的货物）。</w:t>
      </w:r>
    </w:p>
    <w:p w:rsidR="009A2D7A" w:rsidRDefault="0045329F">
      <w:pPr>
        <w:snapToGrid w:val="0"/>
        <w:spacing w:line="360" w:lineRule="auto"/>
        <w:ind w:firstLineChars="200" w:firstLine="446"/>
        <w:jc w:val="left"/>
        <w:rPr>
          <w:bCs/>
          <w:color w:val="000000" w:themeColor="text1"/>
          <w:sz w:val="24"/>
        </w:rPr>
      </w:pPr>
      <w:r>
        <w:rPr>
          <w:rFonts w:hint="eastAsia"/>
          <w:bCs/>
          <w:color w:val="000000" w:themeColor="text1"/>
          <w:sz w:val="24"/>
        </w:rPr>
        <w:t>本单位对上述声明的真实性负责。如有虚假，将依法承担相应责任。</w:t>
      </w:r>
    </w:p>
    <w:p w:rsidR="009A2D7A" w:rsidRDefault="009A2D7A">
      <w:pPr>
        <w:snapToGrid w:val="0"/>
        <w:spacing w:line="360" w:lineRule="auto"/>
        <w:ind w:firstLineChars="200" w:firstLine="446"/>
        <w:jc w:val="left"/>
        <w:rPr>
          <w:bCs/>
          <w:color w:val="000000" w:themeColor="text1"/>
          <w:sz w:val="24"/>
        </w:rPr>
      </w:pPr>
    </w:p>
    <w:p w:rsidR="009A2D7A" w:rsidRDefault="009A2D7A">
      <w:pPr>
        <w:snapToGrid w:val="0"/>
        <w:spacing w:line="360" w:lineRule="auto"/>
        <w:ind w:firstLineChars="200" w:firstLine="446"/>
        <w:jc w:val="left"/>
        <w:rPr>
          <w:bCs/>
          <w:color w:val="000000" w:themeColor="text1"/>
          <w:sz w:val="24"/>
        </w:rPr>
      </w:pPr>
    </w:p>
    <w:p w:rsidR="009A2D7A" w:rsidRDefault="0045329F">
      <w:pPr>
        <w:snapToGrid w:val="0"/>
        <w:spacing w:line="360" w:lineRule="auto"/>
        <w:ind w:firstLineChars="200" w:firstLine="446"/>
        <w:jc w:val="left"/>
        <w:rPr>
          <w:bCs/>
          <w:color w:val="000000" w:themeColor="text1"/>
          <w:sz w:val="24"/>
        </w:rPr>
      </w:pPr>
      <w:r>
        <w:rPr>
          <w:rFonts w:hint="eastAsia"/>
          <w:bCs/>
          <w:color w:val="000000" w:themeColor="text1"/>
          <w:sz w:val="24"/>
        </w:rPr>
        <w:t xml:space="preserve">               </w:t>
      </w:r>
      <w:r>
        <w:rPr>
          <w:color w:val="000000" w:themeColor="text1"/>
          <w:sz w:val="24"/>
          <w:szCs w:val="24"/>
        </w:rPr>
        <w:t>投标人名称：</w:t>
      </w:r>
    </w:p>
    <w:p w:rsidR="009A2D7A" w:rsidRDefault="009A2D7A">
      <w:pPr>
        <w:snapToGrid w:val="0"/>
        <w:spacing w:line="360" w:lineRule="auto"/>
        <w:ind w:firstLineChars="200" w:firstLine="446"/>
        <w:jc w:val="left"/>
        <w:rPr>
          <w:bCs/>
          <w:color w:val="000000" w:themeColor="text1"/>
          <w:sz w:val="24"/>
        </w:rPr>
      </w:pPr>
    </w:p>
    <w:p w:rsidR="009A2D7A" w:rsidRDefault="0045329F">
      <w:pPr>
        <w:snapToGrid w:val="0"/>
        <w:spacing w:line="360" w:lineRule="auto"/>
        <w:ind w:firstLineChars="200" w:firstLine="446"/>
        <w:jc w:val="left"/>
        <w:rPr>
          <w:color w:val="000000" w:themeColor="text1"/>
          <w:sz w:val="24"/>
          <w:szCs w:val="21"/>
        </w:rPr>
      </w:pPr>
      <w:r>
        <w:rPr>
          <w:rFonts w:hint="eastAsia"/>
          <w:bCs/>
          <w:color w:val="000000" w:themeColor="text1"/>
          <w:sz w:val="24"/>
        </w:rPr>
        <w:t xml:space="preserve">               </w:t>
      </w:r>
      <w:r>
        <w:rPr>
          <w:rFonts w:hint="eastAsia"/>
          <w:bCs/>
          <w:color w:val="000000" w:themeColor="text1"/>
          <w:sz w:val="24"/>
        </w:rPr>
        <w:t>日</w:t>
      </w:r>
      <w:r>
        <w:rPr>
          <w:rFonts w:hint="eastAsia"/>
          <w:bCs/>
          <w:color w:val="000000" w:themeColor="text1"/>
          <w:sz w:val="24"/>
        </w:rPr>
        <w:t xml:space="preserve">  </w:t>
      </w:r>
      <w:r>
        <w:rPr>
          <w:rFonts w:hint="eastAsia"/>
          <w:bCs/>
          <w:color w:val="000000" w:themeColor="text1"/>
          <w:sz w:val="24"/>
        </w:rPr>
        <w:t>期：</w:t>
      </w:r>
    </w:p>
    <w:p w:rsidR="009A2D7A" w:rsidRDefault="009A2D7A">
      <w:pPr>
        <w:snapToGrid w:val="0"/>
        <w:spacing w:line="360" w:lineRule="auto"/>
        <w:ind w:firstLineChars="200" w:firstLine="446"/>
        <w:jc w:val="left"/>
        <w:rPr>
          <w:color w:val="000000" w:themeColor="text1"/>
          <w:sz w:val="24"/>
          <w:szCs w:val="21"/>
        </w:rPr>
      </w:pPr>
    </w:p>
    <w:p w:rsidR="009A2D7A" w:rsidRDefault="0045329F">
      <w:pPr>
        <w:snapToGrid w:val="0"/>
        <w:spacing w:line="360" w:lineRule="auto"/>
        <w:ind w:firstLineChars="200" w:firstLine="446"/>
        <w:rPr>
          <w:color w:val="000000" w:themeColor="text1"/>
          <w:sz w:val="24"/>
          <w:szCs w:val="21"/>
        </w:rPr>
      </w:pPr>
      <w:r>
        <w:rPr>
          <w:color w:val="000000" w:themeColor="text1"/>
          <w:sz w:val="24"/>
          <w:szCs w:val="21"/>
        </w:rPr>
        <w:t>注：</w:t>
      </w:r>
    </w:p>
    <w:p w:rsidR="009A2D7A" w:rsidRDefault="0045329F">
      <w:pPr>
        <w:snapToGrid w:val="0"/>
        <w:spacing w:line="360" w:lineRule="auto"/>
        <w:ind w:firstLineChars="200" w:firstLine="448"/>
        <w:rPr>
          <w:b/>
          <w:color w:val="000000" w:themeColor="text1"/>
          <w:sz w:val="24"/>
          <w:szCs w:val="21"/>
        </w:rPr>
      </w:pPr>
      <w:r>
        <w:rPr>
          <w:b/>
          <w:color w:val="000000" w:themeColor="text1"/>
          <w:sz w:val="24"/>
          <w:szCs w:val="21"/>
        </w:rPr>
        <w:t>中标供应商为残疾人福利性单位的，将随中标结果同时公告其《残疾人福利性单位声明函》，接受社会监督。</w:t>
      </w:r>
    </w:p>
    <w:p w:rsidR="009A2D7A" w:rsidRDefault="0045329F">
      <w:pPr>
        <w:snapToGrid w:val="0"/>
        <w:spacing w:line="360" w:lineRule="auto"/>
        <w:ind w:firstLineChars="200" w:firstLine="448"/>
        <w:rPr>
          <w:b/>
          <w:color w:val="000000" w:themeColor="text1"/>
          <w:sz w:val="24"/>
          <w:szCs w:val="21"/>
        </w:rPr>
      </w:pPr>
      <w:r>
        <w:rPr>
          <w:b/>
          <w:color w:val="000000" w:themeColor="text1"/>
          <w:kern w:val="0"/>
          <w:sz w:val="24"/>
          <w:szCs w:val="21"/>
        </w:rPr>
        <w:t>若不是残疾人福利性单位，投标文件中可不提供此声明函。</w:t>
      </w:r>
    </w:p>
    <w:p w:rsidR="009A2D7A" w:rsidRDefault="009A2D7A">
      <w:pPr>
        <w:snapToGrid w:val="0"/>
        <w:spacing w:line="360" w:lineRule="auto"/>
        <w:ind w:firstLineChars="200" w:firstLine="446"/>
        <w:rPr>
          <w:color w:val="000000" w:themeColor="text1"/>
          <w:sz w:val="24"/>
          <w:szCs w:val="21"/>
        </w:rPr>
      </w:pPr>
    </w:p>
    <w:p w:rsidR="009A2D7A" w:rsidRDefault="009A2D7A">
      <w:pPr>
        <w:snapToGrid w:val="0"/>
        <w:spacing w:line="360" w:lineRule="auto"/>
        <w:ind w:firstLineChars="200" w:firstLine="446"/>
        <w:jc w:val="left"/>
        <w:rPr>
          <w:color w:val="000000" w:themeColor="text1"/>
          <w:sz w:val="24"/>
          <w:szCs w:val="21"/>
        </w:rPr>
      </w:pPr>
    </w:p>
    <w:p w:rsidR="009A2D7A" w:rsidRDefault="009A2D7A">
      <w:pPr>
        <w:spacing w:line="360" w:lineRule="auto"/>
        <w:ind w:right="84" w:firstLineChars="100" w:firstLine="223"/>
        <w:rPr>
          <w:color w:val="000000" w:themeColor="text1"/>
          <w:position w:val="-40"/>
          <w:sz w:val="24"/>
        </w:rPr>
      </w:pPr>
    </w:p>
    <w:p w:rsidR="009A2D7A" w:rsidRDefault="0045329F">
      <w:pPr>
        <w:tabs>
          <w:tab w:val="left" w:pos="360"/>
        </w:tabs>
        <w:spacing w:line="360" w:lineRule="auto"/>
        <w:rPr>
          <w:b/>
          <w:color w:val="000000" w:themeColor="text1"/>
          <w:sz w:val="24"/>
        </w:rPr>
      </w:pPr>
      <w:r>
        <w:rPr>
          <w:color w:val="000000" w:themeColor="text1"/>
          <w:sz w:val="24"/>
        </w:rPr>
        <w:br w:type="page"/>
      </w:r>
      <w:r>
        <w:rPr>
          <w:b/>
          <w:color w:val="000000" w:themeColor="text1"/>
          <w:sz w:val="24"/>
        </w:rPr>
        <w:t>附件</w:t>
      </w:r>
      <w:r>
        <w:rPr>
          <w:b/>
          <w:color w:val="000000" w:themeColor="text1"/>
          <w:sz w:val="24"/>
        </w:rPr>
        <w:t>9</w:t>
      </w:r>
      <w:r>
        <w:rPr>
          <w:b/>
          <w:color w:val="000000" w:themeColor="text1"/>
          <w:sz w:val="24"/>
          <w:szCs w:val="21"/>
        </w:rPr>
        <w:t>：</w:t>
      </w:r>
      <w:r>
        <w:rPr>
          <w:b/>
          <w:color w:val="000000" w:themeColor="text1"/>
          <w:sz w:val="24"/>
        </w:rPr>
        <w:t>招标文件第一部分供应商资格要求的证件</w:t>
      </w:r>
    </w:p>
    <w:p w:rsidR="009A2D7A" w:rsidRDefault="009A2D7A">
      <w:pPr>
        <w:tabs>
          <w:tab w:val="left" w:pos="360"/>
        </w:tabs>
        <w:spacing w:line="360" w:lineRule="auto"/>
        <w:rPr>
          <w:b/>
          <w:color w:val="000000" w:themeColor="text1"/>
          <w:sz w:val="24"/>
        </w:rPr>
      </w:pPr>
    </w:p>
    <w:p w:rsidR="009A2D7A" w:rsidRDefault="009A2D7A">
      <w:pPr>
        <w:tabs>
          <w:tab w:val="left" w:pos="360"/>
        </w:tabs>
        <w:spacing w:line="360" w:lineRule="auto"/>
        <w:rPr>
          <w:b/>
          <w:color w:val="000000" w:themeColor="text1"/>
          <w:sz w:val="24"/>
        </w:rPr>
      </w:pPr>
    </w:p>
    <w:p w:rsidR="009A2D7A" w:rsidRDefault="009A2D7A">
      <w:pPr>
        <w:tabs>
          <w:tab w:val="left" w:pos="360"/>
        </w:tabs>
        <w:spacing w:line="360" w:lineRule="auto"/>
        <w:rPr>
          <w:b/>
          <w:color w:val="000000" w:themeColor="text1"/>
          <w:sz w:val="24"/>
        </w:rPr>
      </w:pPr>
    </w:p>
    <w:p w:rsidR="009A2D7A" w:rsidRDefault="0045329F">
      <w:pPr>
        <w:widowControl/>
        <w:jc w:val="left"/>
        <w:rPr>
          <w:b/>
          <w:color w:val="000000" w:themeColor="text1"/>
          <w:sz w:val="24"/>
        </w:rPr>
      </w:pPr>
      <w:r>
        <w:rPr>
          <w:b/>
          <w:color w:val="000000" w:themeColor="text1"/>
          <w:sz w:val="24"/>
        </w:rPr>
        <w:br w:type="page"/>
      </w:r>
    </w:p>
    <w:p w:rsidR="009A2D7A" w:rsidRDefault="0045329F">
      <w:pPr>
        <w:tabs>
          <w:tab w:val="left" w:pos="360"/>
        </w:tabs>
        <w:spacing w:line="360" w:lineRule="auto"/>
        <w:rPr>
          <w:b/>
          <w:color w:val="000000" w:themeColor="text1"/>
          <w:sz w:val="24"/>
        </w:rPr>
      </w:pPr>
      <w:r>
        <w:rPr>
          <w:b/>
          <w:color w:val="000000" w:themeColor="text1"/>
          <w:sz w:val="24"/>
        </w:rPr>
        <w:t>附件</w:t>
      </w:r>
      <w:r>
        <w:rPr>
          <w:rFonts w:hint="eastAsia"/>
          <w:b/>
          <w:color w:val="000000" w:themeColor="text1"/>
          <w:sz w:val="24"/>
        </w:rPr>
        <w:t>10</w:t>
      </w:r>
    </w:p>
    <w:p w:rsidR="009A2D7A" w:rsidRDefault="0045329F">
      <w:pPr>
        <w:autoSpaceDN w:val="0"/>
        <w:spacing w:line="360" w:lineRule="auto"/>
        <w:jc w:val="center"/>
        <w:rPr>
          <w:b/>
          <w:bCs/>
          <w:color w:val="000000" w:themeColor="text1"/>
          <w:sz w:val="24"/>
        </w:rPr>
      </w:pPr>
      <w:r>
        <w:rPr>
          <w:rFonts w:hint="eastAsia"/>
          <w:b/>
          <w:bCs/>
          <w:color w:val="000000" w:themeColor="text1"/>
          <w:sz w:val="24"/>
        </w:rPr>
        <w:t>服务</w:t>
      </w:r>
      <w:r>
        <w:rPr>
          <w:b/>
          <w:bCs/>
          <w:color w:val="000000" w:themeColor="text1"/>
          <w:sz w:val="24"/>
        </w:rPr>
        <w:t>承诺书</w:t>
      </w:r>
    </w:p>
    <w:p w:rsidR="009A2D7A" w:rsidRDefault="009A2D7A">
      <w:pPr>
        <w:spacing w:line="460" w:lineRule="exact"/>
        <w:jc w:val="center"/>
        <w:rPr>
          <w:color w:val="000000" w:themeColor="text1"/>
          <w:sz w:val="24"/>
        </w:rPr>
      </w:pPr>
    </w:p>
    <w:p w:rsidR="009A2D7A" w:rsidRDefault="0045329F">
      <w:pPr>
        <w:spacing w:line="460" w:lineRule="exact"/>
        <w:rPr>
          <w:color w:val="000000" w:themeColor="text1"/>
          <w:sz w:val="24"/>
        </w:rPr>
      </w:pPr>
      <w:r>
        <w:rPr>
          <w:color w:val="000000" w:themeColor="text1"/>
          <w:sz w:val="24"/>
        </w:rPr>
        <w:t>项目名称：</w:t>
      </w:r>
      <w:r>
        <w:rPr>
          <w:color w:val="000000" w:themeColor="text1"/>
          <w:sz w:val="24"/>
          <w:u w:val="single"/>
        </w:rPr>
        <w:t xml:space="preserve">                    </w:t>
      </w:r>
    </w:p>
    <w:p w:rsidR="009A2D7A" w:rsidRDefault="0045329F">
      <w:pPr>
        <w:spacing w:line="460" w:lineRule="exact"/>
        <w:rPr>
          <w:color w:val="000000" w:themeColor="text1"/>
          <w:sz w:val="24"/>
        </w:rPr>
      </w:pPr>
      <w:r>
        <w:rPr>
          <w:color w:val="000000" w:themeColor="text1"/>
          <w:sz w:val="24"/>
        </w:rPr>
        <w:t>项目编号：</w:t>
      </w:r>
      <w:r>
        <w:rPr>
          <w:color w:val="000000" w:themeColor="text1"/>
          <w:sz w:val="24"/>
          <w:u w:val="single"/>
        </w:rPr>
        <w:t xml:space="preserve">                    </w:t>
      </w:r>
    </w:p>
    <w:p w:rsidR="009A2D7A" w:rsidRDefault="009A2D7A">
      <w:pPr>
        <w:spacing w:line="360" w:lineRule="auto"/>
        <w:rPr>
          <w:color w:val="000000" w:themeColor="text1"/>
          <w:sz w:val="24"/>
        </w:rPr>
      </w:pPr>
    </w:p>
    <w:p w:rsidR="009A2D7A" w:rsidRDefault="0045329F">
      <w:pPr>
        <w:spacing w:line="360" w:lineRule="auto"/>
        <w:rPr>
          <w:color w:val="000000" w:themeColor="text1"/>
          <w:sz w:val="24"/>
        </w:rPr>
      </w:pPr>
      <w:r>
        <w:rPr>
          <w:rFonts w:hint="eastAsia"/>
          <w:color w:val="000000" w:themeColor="text1"/>
          <w:sz w:val="24"/>
        </w:rPr>
        <w:t>津南区消防救援支队：</w:t>
      </w:r>
    </w:p>
    <w:p w:rsidR="009A2D7A" w:rsidRDefault="0045329F">
      <w:pPr>
        <w:spacing w:line="360" w:lineRule="auto"/>
        <w:ind w:firstLineChars="200" w:firstLine="446"/>
        <w:rPr>
          <w:color w:val="000000" w:themeColor="text1"/>
          <w:sz w:val="24"/>
        </w:rPr>
      </w:pPr>
      <w:r>
        <w:rPr>
          <w:rFonts w:hint="eastAsia"/>
          <w:color w:val="000000" w:themeColor="text1"/>
          <w:sz w:val="24"/>
        </w:rPr>
        <w:t>我公司自愿参与本项目投标，若获得中标资格，在本项目服务期内完全按照招标文件规定和我公司投标文件响应提供服务，并郑重承诺：</w:t>
      </w:r>
    </w:p>
    <w:p w:rsidR="009A2D7A" w:rsidRDefault="0045329F">
      <w:pPr>
        <w:spacing w:line="360" w:lineRule="auto"/>
        <w:ind w:firstLineChars="200" w:firstLine="446"/>
        <w:rPr>
          <w:color w:val="000000" w:themeColor="text1"/>
          <w:sz w:val="24"/>
        </w:rPr>
      </w:pPr>
      <w:r>
        <w:rPr>
          <w:rFonts w:hint="eastAsia"/>
          <w:color w:val="000000" w:themeColor="text1"/>
          <w:sz w:val="24"/>
        </w:rPr>
        <w:t xml:space="preserve">1. </w:t>
      </w:r>
      <w:r>
        <w:rPr>
          <w:rFonts w:hint="eastAsia"/>
          <w:color w:val="000000" w:themeColor="text1"/>
          <w:sz w:val="24"/>
        </w:rPr>
        <w:t>配送食材的品类、数量、配送时间绝对服从采购人安排；</w:t>
      </w:r>
    </w:p>
    <w:p w:rsidR="009A2D7A" w:rsidRDefault="0045329F">
      <w:pPr>
        <w:spacing w:line="360" w:lineRule="auto"/>
        <w:ind w:firstLineChars="200" w:firstLine="446"/>
        <w:rPr>
          <w:color w:val="000000" w:themeColor="text1"/>
          <w:sz w:val="24"/>
        </w:rPr>
      </w:pPr>
      <w:r>
        <w:rPr>
          <w:rFonts w:hint="eastAsia"/>
          <w:color w:val="000000" w:themeColor="text1"/>
          <w:sz w:val="24"/>
        </w:rPr>
        <w:t xml:space="preserve">2. </w:t>
      </w:r>
      <w:r>
        <w:rPr>
          <w:rFonts w:hint="eastAsia"/>
          <w:color w:val="000000" w:themeColor="text1"/>
          <w:sz w:val="24"/>
        </w:rPr>
        <w:t>配送的食材完全符合《中华人民共和国食品卫生法》、《中华人民共和国动物防疫法》和相关国家标准的要求，我公司承担对配送食材的食品安全责任；</w:t>
      </w:r>
    </w:p>
    <w:p w:rsidR="009A2D7A" w:rsidRDefault="0045329F">
      <w:pPr>
        <w:spacing w:line="360" w:lineRule="auto"/>
        <w:ind w:firstLineChars="200" w:firstLine="446"/>
        <w:rPr>
          <w:color w:val="000000" w:themeColor="text1"/>
          <w:sz w:val="24"/>
        </w:rPr>
      </w:pPr>
      <w:r>
        <w:rPr>
          <w:rFonts w:hint="eastAsia"/>
          <w:color w:val="000000" w:themeColor="text1"/>
          <w:sz w:val="24"/>
        </w:rPr>
        <w:t xml:space="preserve">3. </w:t>
      </w:r>
      <w:r>
        <w:rPr>
          <w:rFonts w:hint="eastAsia"/>
          <w:color w:val="000000" w:themeColor="text1"/>
          <w:sz w:val="24"/>
        </w:rPr>
        <w:t>配送食材的同时，向采购人提供该批次食材的相关检验检疫合格报告。</w:t>
      </w:r>
    </w:p>
    <w:p w:rsidR="009A2D7A" w:rsidRDefault="0045329F">
      <w:pPr>
        <w:spacing w:line="360" w:lineRule="auto"/>
        <w:ind w:firstLineChars="200" w:firstLine="446"/>
        <w:rPr>
          <w:color w:val="000000" w:themeColor="text1"/>
          <w:sz w:val="24"/>
        </w:rPr>
      </w:pPr>
      <w:r>
        <w:rPr>
          <w:rFonts w:hint="eastAsia"/>
          <w:color w:val="000000" w:themeColor="text1"/>
          <w:sz w:val="24"/>
        </w:rPr>
        <w:t xml:space="preserve">4. </w:t>
      </w:r>
      <w:r>
        <w:rPr>
          <w:rFonts w:hint="eastAsia"/>
          <w:color w:val="000000" w:themeColor="text1"/>
          <w:sz w:val="24"/>
        </w:rPr>
        <w:t>服务期内，我公司确保食品经营许可证有效，证书经营项目涵盖实际配送的全部食材。</w:t>
      </w:r>
    </w:p>
    <w:p w:rsidR="009A2D7A" w:rsidRDefault="0045329F">
      <w:pPr>
        <w:spacing w:line="360" w:lineRule="auto"/>
        <w:ind w:firstLineChars="200" w:firstLine="446"/>
        <w:rPr>
          <w:color w:val="000000" w:themeColor="text1"/>
          <w:sz w:val="24"/>
        </w:rPr>
      </w:pPr>
      <w:r>
        <w:rPr>
          <w:rFonts w:hint="eastAsia"/>
          <w:color w:val="000000" w:themeColor="text1"/>
          <w:sz w:val="24"/>
        </w:rPr>
        <w:t>如我公司违反以上承诺，承担赔偿责任，并接受相关部门依法做出的处罚，并承担政府采购相关媒体予以公布的任何风险和责任。</w:t>
      </w:r>
    </w:p>
    <w:p w:rsidR="009A2D7A" w:rsidRDefault="009A2D7A">
      <w:pPr>
        <w:spacing w:line="360" w:lineRule="auto"/>
        <w:ind w:firstLineChars="1700" w:firstLine="3794"/>
        <w:rPr>
          <w:color w:val="000000" w:themeColor="text1"/>
          <w:sz w:val="24"/>
        </w:rPr>
      </w:pPr>
    </w:p>
    <w:p w:rsidR="009A2D7A" w:rsidRDefault="009A2D7A">
      <w:pPr>
        <w:spacing w:line="360" w:lineRule="auto"/>
        <w:ind w:firstLineChars="1700" w:firstLine="3794"/>
        <w:rPr>
          <w:color w:val="000000" w:themeColor="text1"/>
          <w:sz w:val="24"/>
        </w:rPr>
      </w:pPr>
    </w:p>
    <w:p w:rsidR="009A2D7A" w:rsidRDefault="0045329F">
      <w:pPr>
        <w:spacing w:line="360" w:lineRule="auto"/>
        <w:ind w:right="84" w:firstLineChars="100" w:firstLine="223"/>
        <w:rPr>
          <w:color w:val="000000" w:themeColor="text1"/>
          <w:sz w:val="24"/>
        </w:rPr>
      </w:pPr>
      <w:r>
        <w:rPr>
          <w:color w:val="000000" w:themeColor="text1"/>
          <w:sz w:val="24"/>
        </w:rPr>
        <w:t>投标人名称：</w:t>
      </w:r>
    </w:p>
    <w:p w:rsidR="009A2D7A" w:rsidRDefault="009A2D7A">
      <w:pPr>
        <w:spacing w:line="360" w:lineRule="auto"/>
        <w:ind w:right="84" w:firstLineChars="100" w:firstLine="223"/>
        <w:rPr>
          <w:color w:val="000000" w:themeColor="text1"/>
          <w:sz w:val="24"/>
        </w:rPr>
      </w:pPr>
    </w:p>
    <w:p w:rsidR="009A2D7A" w:rsidRDefault="0045329F">
      <w:pPr>
        <w:spacing w:line="360" w:lineRule="auto"/>
        <w:ind w:right="84" w:firstLineChars="100" w:firstLine="223"/>
        <w:rPr>
          <w:color w:val="000000" w:themeColor="text1"/>
          <w:position w:val="-40"/>
          <w:sz w:val="24"/>
        </w:rPr>
      </w:pPr>
      <w:r>
        <w:rPr>
          <w:color w:val="000000" w:themeColor="text1"/>
          <w:sz w:val="24"/>
        </w:rPr>
        <w:t>日期：</w:t>
      </w:r>
      <w:r>
        <w:rPr>
          <w:color w:val="000000" w:themeColor="text1"/>
          <w:sz w:val="24"/>
        </w:rPr>
        <w:t xml:space="preserve">  </w:t>
      </w:r>
    </w:p>
    <w:p w:rsidR="009A2D7A" w:rsidRDefault="009A2D7A">
      <w:pPr>
        <w:tabs>
          <w:tab w:val="left" w:pos="360"/>
        </w:tabs>
        <w:spacing w:line="360" w:lineRule="auto"/>
        <w:rPr>
          <w:b/>
          <w:color w:val="000000" w:themeColor="text1"/>
          <w:sz w:val="24"/>
        </w:rPr>
      </w:pPr>
    </w:p>
    <w:p w:rsidR="009A2D7A" w:rsidRDefault="0045329F">
      <w:pPr>
        <w:widowControl/>
        <w:jc w:val="left"/>
        <w:rPr>
          <w:bCs/>
          <w:color w:val="000000" w:themeColor="text1"/>
          <w:sz w:val="24"/>
        </w:rPr>
      </w:pPr>
      <w:r>
        <w:rPr>
          <w:bCs/>
          <w:color w:val="000000" w:themeColor="text1"/>
          <w:sz w:val="24"/>
        </w:rPr>
        <w:br w:type="page"/>
      </w:r>
    </w:p>
    <w:p w:rsidR="009A2D7A" w:rsidRDefault="0045329F">
      <w:pPr>
        <w:autoSpaceDN w:val="0"/>
        <w:spacing w:line="360" w:lineRule="auto"/>
        <w:jc w:val="left"/>
        <w:rPr>
          <w:b/>
          <w:bCs/>
          <w:color w:val="000000" w:themeColor="text1"/>
          <w:sz w:val="24"/>
        </w:rPr>
      </w:pPr>
      <w:r>
        <w:rPr>
          <w:rFonts w:hint="eastAsia"/>
          <w:b/>
          <w:bCs/>
          <w:color w:val="000000" w:themeColor="text1"/>
          <w:sz w:val="24"/>
        </w:rPr>
        <w:t>附件</w:t>
      </w:r>
      <w:r>
        <w:rPr>
          <w:rFonts w:hint="eastAsia"/>
          <w:b/>
          <w:bCs/>
          <w:color w:val="000000" w:themeColor="text1"/>
          <w:sz w:val="24"/>
        </w:rPr>
        <w:t>11</w:t>
      </w:r>
    </w:p>
    <w:p w:rsidR="009A2D7A" w:rsidRDefault="009A2D7A">
      <w:pPr>
        <w:autoSpaceDN w:val="0"/>
        <w:spacing w:line="360" w:lineRule="auto"/>
        <w:jc w:val="center"/>
        <w:rPr>
          <w:bCs/>
          <w:color w:val="000000" w:themeColor="text1"/>
          <w:sz w:val="24"/>
        </w:rPr>
      </w:pPr>
    </w:p>
    <w:p w:rsidR="009A2D7A" w:rsidRDefault="0045329F">
      <w:pPr>
        <w:tabs>
          <w:tab w:val="left" w:pos="360"/>
        </w:tabs>
        <w:spacing w:line="360" w:lineRule="auto"/>
        <w:jc w:val="center"/>
        <w:rPr>
          <w:b/>
          <w:bCs/>
          <w:color w:val="000000" w:themeColor="text1"/>
          <w:sz w:val="24"/>
        </w:rPr>
      </w:pPr>
      <w:r>
        <w:rPr>
          <w:rFonts w:hint="eastAsia"/>
          <w:b/>
          <w:bCs/>
          <w:color w:val="000000" w:themeColor="text1"/>
          <w:sz w:val="24"/>
        </w:rPr>
        <w:t>书面</w:t>
      </w:r>
      <w:r>
        <w:rPr>
          <w:b/>
          <w:bCs/>
          <w:color w:val="000000" w:themeColor="text1"/>
          <w:sz w:val="24"/>
        </w:rPr>
        <w:t>声明</w:t>
      </w:r>
    </w:p>
    <w:p w:rsidR="009A2D7A" w:rsidRDefault="009A2D7A">
      <w:pPr>
        <w:pStyle w:val="af3"/>
        <w:tabs>
          <w:tab w:val="left" w:pos="360"/>
        </w:tabs>
        <w:spacing w:line="360" w:lineRule="auto"/>
        <w:ind w:firstLine="446"/>
        <w:rPr>
          <w:color w:val="000000" w:themeColor="text1"/>
          <w:sz w:val="24"/>
        </w:rPr>
      </w:pPr>
    </w:p>
    <w:p w:rsidR="009A2D7A" w:rsidRDefault="0045329F">
      <w:pPr>
        <w:pStyle w:val="af3"/>
        <w:tabs>
          <w:tab w:val="left" w:pos="360"/>
        </w:tabs>
        <w:spacing w:line="360" w:lineRule="auto"/>
        <w:ind w:firstLine="446"/>
        <w:rPr>
          <w:color w:val="000000" w:themeColor="text1"/>
          <w:sz w:val="24"/>
        </w:rPr>
      </w:pPr>
      <w:r>
        <w:rPr>
          <w:rFonts w:hint="eastAsia"/>
          <w:color w:val="000000" w:themeColor="text1"/>
          <w:sz w:val="24"/>
        </w:rPr>
        <w:t>参加政府采购活动前</w:t>
      </w:r>
      <w:r>
        <w:rPr>
          <w:color w:val="000000" w:themeColor="text1"/>
          <w:sz w:val="24"/>
        </w:rPr>
        <w:t>3</w:t>
      </w:r>
      <w:r>
        <w:rPr>
          <w:rFonts w:hint="eastAsia"/>
          <w:color w:val="000000" w:themeColor="text1"/>
          <w:sz w:val="24"/>
        </w:rPr>
        <w:t>年我单位在经营活动中没有重大违法记录。</w:t>
      </w:r>
    </w:p>
    <w:p w:rsidR="009A2D7A" w:rsidRDefault="0045329F">
      <w:pPr>
        <w:pStyle w:val="af3"/>
        <w:tabs>
          <w:tab w:val="left" w:pos="360"/>
        </w:tabs>
        <w:spacing w:line="360" w:lineRule="auto"/>
        <w:ind w:firstLine="446"/>
        <w:rPr>
          <w:color w:val="000000" w:themeColor="text1"/>
          <w:sz w:val="24"/>
        </w:rPr>
      </w:pPr>
      <w:r>
        <w:rPr>
          <w:rFonts w:hint="eastAsia"/>
          <w:color w:val="000000" w:themeColor="text1"/>
          <w:sz w:val="24"/>
        </w:rPr>
        <w:t>我单位具备良好的商业信誉和健全的财务会计制度，依法缴纳税收和社会保障资金。</w:t>
      </w:r>
    </w:p>
    <w:p w:rsidR="009A2D7A" w:rsidRDefault="009A2D7A">
      <w:pPr>
        <w:pStyle w:val="af3"/>
        <w:tabs>
          <w:tab w:val="left" w:pos="360"/>
        </w:tabs>
        <w:spacing w:line="360" w:lineRule="auto"/>
        <w:ind w:firstLine="446"/>
        <w:rPr>
          <w:color w:val="000000" w:themeColor="text1"/>
          <w:sz w:val="24"/>
        </w:rPr>
      </w:pPr>
    </w:p>
    <w:p w:rsidR="009A2D7A" w:rsidRDefault="0045329F">
      <w:pPr>
        <w:autoSpaceDE w:val="0"/>
        <w:autoSpaceDN w:val="0"/>
        <w:spacing w:line="500" w:lineRule="exact"/>
        <w:ind w:left="3840"/>
        <w:jc w:val="left"/>
        <w:rPr>
          <w:color w:val="000000" w:themeColor="text1"/>
          <w:sz w:val="24"/>
          <w:szCs w:val="24"/>
        </w:rPr>
      </w:pPr>
      <w:r>
        <w:rPr>
          <w:color w:val="000000" w:themeColor="text1"/>
          <w:sz w:val="24"/>
          <w:szCs w:val="24"/>
        </w:rPr>
        <w:t>投标人名称：</w:t>
      </w:r>
    </w:p>
    <w:p w:rsidR="009A2D7A" w:rsidRDefault="009A2D7A">
      <w:pPr>
        <w:autoSpaceDE w:val="0"/>
        <w:autoSpaceDN w:val="0"/>
        <w:spacing w:line="500" w:lineRule="exact"/>
        <w:ind w:left="3840"/>
        <w:jc w:val="left"/>
        <w:rPr>
          <w:color w:val="000000" w:themeColor="text1"/>
          <w:sz w:val="24"/>
          <w:szCs w:val="24"/>
        </w:rPr>
      </w:pPr>
    </w:p>
    <w:p w:rsidR="009A2D7A" w:rsidRDefault="0045329F">
      <w:pPr>
        <w:autoSpaceDE w:val="0"/>
        <w:autoSpaceDN w:val="0"/>
        <w:spacing w:line="500" w:lineRule="exact"/>
        <w:ind w:left="3840"/>
        <w:jc w:val="left"/>
        <w:rPr>
          <w:color w:val="000000" w:themeColor="text1"/>
          <w:sz w:val="24"/>
          <w:szCs w:val="24"/>
        </w:rPr>
      </w:pPr>
      <w:r>
        <w:rPr>
          <w:color w:val="000000" w:themeColor="text1"/>
          <w:sz w:val="24"/>
          <w:szCs w:val="24"/>
        </w:rPr>
        <w:t>日期：</w:t>
      </w:r>
    </w:p>
    <w:p w:rsidR="009A2D7A" w:rsidRDefault="009A2D7A">
      <w:pPr>
        <w:autoSpaceDE w:val="0"/>
        <w:autoSpaceDN w:val="0"/>
        <w:spacing w:line="500" w:lineRule="exact"/>
        <w:ind w:left="3840"/>
        <w:jc w:val="left"/>
        <w:rPr>
          <w:color w:val="000000" w:themeColor="text1"/>
          <w:sz w:val="24"/>
          <w:szCs w:val="24"/>
        </w:rPr>
      </w:pPr>
    </w:p>
    <w:p w:rsidR="009A2D7A" w:rsidRDefault="0045329F">
      <w:pPr>
        <w:pStyle w:val="af3"/>
        <w:tabs>
          <w:tab w:val="left" w:pos="360"/>
        </w:tabs>
        <w:spacing w:line="360" w:lineRule="auto"/>
        <w:ind w:firstLineChars="0" w:firstLine="0"/>
        <w:rPr>
          <w:color w:val="000000" w:themeColor="text1"/>
          <w:sz w:val="24"/>
          <w:u w:val="single"/>
        </w:rPr>
      </w:pPr>
      <w:r>
        <w:rPr>
          <w:rFonts w:hint="eastAsia"/>
          <w:color w:val="000000" w:themeColor="text1"/>
          <w:sz w:val="24"/>
          <w:u w:val="single"/>
        </w:rPr>
        <w:t xml:space="preserve">                                                                     </w:t>
      </w:r>
    </w:p>
    <w:p w:rsidR="009A2D7A" w:rsidRDefault="009A2D7A">
      <w:pPr>
        <w:pStyle w:val="af3"/>
        <w:tabs>
          <w:tab w:val="left" w:pos="360"/>
        </w:tabs>
        <w:spacing w:line="360" w:lineRule="auto"/>
        <w:ind w:firstLine="446"/>
        <w:rPr>
          <w:color w:val="000000" w:themeColor="text1"/>
          <w:sz w:val="24"/>
        </w:rPr>
      </w:pPr>
    </w:p>
    <w:p w:rsidR="009A2D7A" w:rsidRDefault="009A2D7A">
      <w:pPr>
        <w:pStyle w:val="af3"/>
        <w:spacing w:line="360" w:lineRule="auto"/>
        <w:ind w:firstLineChars="0" w:firstLine="0"/>
        <w:jc w:val="center"/>
        <w:rPr>
          <w:b/>
          <w:color w:val="000000" w:themeColor="text1"/>
          <w:sz w:val="24"/>
        </w:rPr>
      </w:pPr>
    </w:p>
    <w:p w:rsidR="009A2D7A" w:rsidRDefault="009A2D7A">
      <w:pPr>
        <w:pStyle w:val="af3"/>
        <w:spacing w:line="360" w:lineRule="auto"/>
        <w:ind w:firstLineChars="0" w:firstLine="0"/>
        <w:jc w:val="center"/>
        <w:rPr>
          <w:b/>
          <w:color w:val="000000" w:themeColor="text1"/>
          <w:sz w:val="24"/>
        </w:rPr>
      </w:pPr>
    </w:p>
    <w:p w:rsidR="009A2D7A" w:rsidRDefault="0045329F">
      <w:pPr>
        <w:pStyle w:val="af3"/>
        <w:spacing w:line="360" w:lineRule="auto"/>
        <w:ind w:firstLineChars="0" w:firstLine="0"/>
        <w:jc w:val="center"/>
        <w:rPr>
          <w:b/>
          <w:color w:val="000000" w:themeColor="text1"/>
          <w:sz w:val="24"/>
        </w:rPr>
      </w:pPr>
      <w:r>
        <w:rPr>
          <w:rFonts w:hint="eastAsia"/>
          <w:b/>
          <w:color w:val="000000" w:themeColor="text1"/>
          <w:sz w:val="24"/>
        </w:rPr>
        <w:t>证明材料</w:t>
      </w:r>
    </w:p>
    <w:p w:rsidR="009A2D7A" w:rsidRDefault="009A2D7A">
      <w:pPr>
        <w:pStyle w:val="af3"/>
        <w:tabs>
          <w:tab w:val="left" w:pos="360"/>
        </w:tabs>
        <w:spacing w:line="360" w:lineRule="auto"/>
        <w:ind w:firstLine="446"/>
        <w:rPr>
          <w:color w:val="000000" w:themeColor="text1"/>
          <w:sz w:val="24"/>
        </w:rPr>
      </w:pPr>
    </w:p>
    <w:p w:rsidR="009A2D7A" w:rsidRDefault="0045329F">
      <w:pPr>
        <w:pStyle w:val="af3"/>
        <w:tabs>
          <w:tab w:val="left" w:pos="360"/>
        </w:tabs>
        <w:spacing w:line="360" w:lineRule="auto"/>
        <w:ind w:firstLine="446"/>
        <w:rPr>
          <w:color w:val="000000" w:themeColor="text1"/>
          <w:sz w:val="24"/>
        </w:rPr>
      </w:pPr>
      <w:r>
        <w:rPr>
          <w:color w:val="000000" w:themeColor="text1"/>
          <w:sz w:val="24"/>
        </w:rPr>
        <w:t>我单位具备</w:t>
      </w:r>
      <w:r>
        <w:rPr>
          <w:rFonts w:hint="eastAsia"/>
          <w:color w:val="000000" w:themeColor="text1"/>
          <w:sz w:val="24"/>
        </w:rPr>
        <w:t>履行本项目合同所必需的设备和专业技术能力。</w:t>
      </w:r>
    </w:p>
    <w:p w:rsidR="009A2D7A" w:rsidRDefault="009A2D7A">
      <w:pPr>
        <w:autoSpaceDE w:val="0"/>
        <w:autoSpaceDN w:val="0"/>
        <w:spacing w:line="500" w:lineRule="exact"/>
        <w:ind w:left="3840"/>
        <w:jc w:val="left"/>
        <w:rPr>
          <w:color w:val="000000" w:themeColor="text1"/>
          <w:sz w:val="24"/>
          <w:szCs w:val="24"/>
        </w:rPr>
      </w:pPr>
    </w:p>
    <w:p w:rsidR="009A2D7A" w:rsidRDefault="009A2D7A">
      <w:pPr>
        <w:autoSpaceDE w:val="0"/>
        <w:autoSpaceDN w:val="0"/>
        <w:spacing w:line="500" w:lineRule="exact"/>
        <w:ind w:left="3840"/>
        <w:jc w:val="left"/>
        <w:rPr>
          <w:color w:val="000000" w:themeColor="text1"/>
          <w:sz w:val="24"/>
          <w:szCs w:val="24"/>
        </w:rPr>
      </w:pPr>
    </w:p>
    <w:p w:rsidR="009A2D7A" w:rsidRDefault="0045329F">
      <w:pPr>
        <w:autoSpaceDE w:val="0"/>
        <w:autoSpaceDN w:val="0"/>
        <w:spacing w:line="500" w:lineRule="exact"/>
        <w:ind w:left="3840"/>
        <w:jc w:val="left"/>
        <w:rPr>
          <w:color w:val="000000" w:themeColor="text1"/>
          <w:sz w:val="24"/>
          <w:szCs w:val="24"/>
        </w:rPr>
      </w:pPr>
      <w:r>
        <w:rPr>
          <w:color w:val="000000" w:themeColor="text1"/>
          <w:sz w:val="24"/>
          <w:szCs w:val="24"/>
        </w:rPr>
        <w:t>投标人名称：</w:t>
      </w:r>
    </w:p>
    <w:p w:rsidR="009A2D7A" w:rsidRDefault="009A2D7A">
      <w:pPr>
        <w:autoSpaceDE w:val="0"/>
        <w:autoSpaceDN w:val="0"/>
        <w:spacing w:line="500" w:lineRule="exact"/>
        <w:ind w:left="3840"/>
        <w:jc w:val="left"/>
        <w:rPr>
          <w:color w:val="000000" w:themeColor="text1"/>
          <w:sz w:val="24"/>
          <w:szCs w:val="24"/>
        </w:rPr>
      </w:pPr>
    </w:p>
    <w:p w:rsidR="009A2D7A" w:rsidRDefault="0045329F">
      <w:pPr>
        <w:autoSpaceDE w:val="0"/>
        <w:autoSpaceDN w:val="0"/>
        <w:spacing w:line="500" w:lineRule="exact"/>
        <w:ind w:left="3840"/>
        <w:jc w:val="left"/>
        <w:rPr>
          <w:b/>
          <w:color w:val="000000" w:themeColor="text1"/>
          <w:sz w:val="24"/>
        </w:rPr>
      </w:pPr>
      <w:r>
        <w:rPr>
          <w:color w:val="000000" w:themeColor="text1"/>
          <w:sz w:val="24"/>
          <w:szCs w:val="24"/>
        </w:rPr>
        <w:t>日期：</w:t>
      </w:r>
    </w:p>
    <w:p w:rsidR="009A2D7A" w:rsidRDefault="009A2D7A">
      <w:pPr>
        <w:snapToGrid w:val="0"/>
        <w:spacing w:line="360" w:lineRule="auto"/>
        <w:rPr>
          <w:color w:val="000000" w:themeColor="text1"/>
          <w:sz w:val="24"/>
        </w:rPr>
      </w:pPr>
    </w:p>
    <w:p w:rsidR="009A2D7A" w:rsidRDefault="009A2D7A">
      <w:pPr>
        <w:snapToGrid w:val="0"/>
        <w:spacing w:line="360" w:lineRule="auto"/>
        <w:rPr>
          <w:color w:val="000000" w:themeColor="text1"/>
          <w:sz w:val="24"/>
        </w:rPr>
      </w:pPr>
    </w:p>
    <w:p w:rsidR="009A2D7A" w:rsidRDefault="0045329F">
      <w:pPr>
        <w:widowControl/>
        <w:jc w:val="left"/>
        <w:rPr>
          <w:color w:val="000000" w:themeColor="text1"/>
          <w:sz w:val="24"/>
        </w:rPr>
      </w:pPr>
      <w:r>
        <w:rPr>
          <w:color w:val="000000" w:themeColor="text1"/>
          <w:sz w:val="24"/>
        </w:rPr>
        <w:br w:type="page"/>
      </w:r>
    </w:p>
    <w:p w:rsidR="009A2D7A" w:rsidRDefault="0045329F">
      <w:pPr>
        <w:snapToGrid w:val="0"/>
        <w:spacing w:line="360" w:lineRule="auto"/>
        <w:rPr>
          <w:b/>
          <w:bCs/>
          <w:color w:val="000000" w:themeColor="text1"/>
          <w:sz w:val="24"/>
        </w:rPr>
      </w:pPr>
      <w:r>
        <w:rPr>
          <w:b/>
          <w:color w:val="000000" w:themeColor="text1"/>
          <w:sz w:val="24"/>
        </w:rPr>
        <w:t>附件</w:t>
      </w:r>
      <w:r>
        <w:rPr>
          <w:b/>
          <w:color w:val="000000" w:themeColor="text1"/>
          <w:sz w:val="24"/>
        </w:rPr>
        <w:t>1</w:t>
      </w:r>
      <w:r>
        <w:rPr>
          <w:rFonts w:hint="eastAsia"/>
          <w:b/>
          <w:color w:val="000000" w:themeColor="text1"/>
          <w:sz w:val="24"/>
        </w:rPr>
        <w:t>2</w:t>
      </w:r>
      <w:r>
        <w:rPr>
          <w:b/>
          <w:color w:val="000000" w:themeColor="text1"/>
          <w:sz w:val="24"/>
        </w:rPr>
        <w:t>：招标文件</w:t>
      </w:r>
      <w:r>
        <w:rPr>
          <w:b/>
          <w:bCs/>
          <w:color w:val="000000" w:themeColor="text1"/>
          <w:sz w:val="24"/>
        </w:rPr>
        <w:t>评分因素及评标标准中要求的证明材料扫描件、方案等</w:t>
      </w:r>
    </w:p>
    <w:p w:rsidR="009A2D7A" w:rsidRDefault="0045329F">
      <w:pPr>
        <w:widowControl/>
        <w:jc w:val="left"/>
        <w:rPr>
          <w:b/>
          <w:bCs/>
          <w:color w:val="000000" w:themeColor="text1"/>
          <w:sz w:val="24"/>
        </w:rPr>
      </w:pPr>
      <w:r>
        <w:rPr>
          <w:b/>
          <w:bCs/>
          <w:color w:val="000000" w:themeColor="text1"/>
          <w:sz w:val="24"/>
        </w:rPr>
        <w:br w:type="page"/>
      </w:r>
    </w:p>
    <w:p w:rsidR="009A2D7A" w:rsidRDefault="0045329F">
      <w:pPr>
        <w:snapToGrid w:val="0"/>
        <w:spacing w:line="360" w:lineRule="auto"/>
        <w:rPr>
          <w:b/>
          <w:color w:val="000000" w:themeColor="text1"/>
          <w:sz w:val="24"/>
          <w:szCs w:val="21"/>
        </w:rPr>
      </w:pPr>
      <w:r>
        <w:rPr>
          <w:b/>
          <w:bCs/>
          <w:color w:val="000000" w:themeColor="text1"/>
          <w:sz w:val="24"/>
        </w:rPr>
        <w:t>附件</w:t>
      </w:r>
      <w:r>
        <w:rPr>
          <w:b/>
          <w:bCs/>
          <w:color w:val="000000" w:themeColor="text1"/>
          <w:sz w:val="24"/>
        </w:rPr>
        <w:t>1</w:t>
      </w:r>
      <w:r>
        <w:rPr>
          <w:rFonts w:hint="eastAsia"/>
          <w:b/>
          <w:bCs/>
          <w:color w:val="000000" w:themeColor="text1"/>
          <w:sz w:val="24"/>
        </w:rPr>
        <w:t>3</w:t>
      </w:r>
      <w:r>
        <w:rPr>
          <w:b/>
          <w:bCs/>
          <w:color w:val="000000" w:themeColor="text1"/>
          <w:sz w:val="24"/>
        </w:rPr>
        <w:t>：</w:t>
      </w:r>
      <w:r>
        <w:rPr>
          <w:b/>
          <w:color w:val="000000" w:themeColor="text1"/>
          <w:sz w:val="24"/>
        </w:rPr>
        <w:t>投标人认为需要提供的其他资料</w:t>
      </w:r>
    </w:p>
    <w:p w:rsidR="009A2D7A" w:rsidRDefault="009A2D7A">
      <w:pPr>
        <w:snapToGrid w:val="0"/>
        <w:spacing w:line="360" w:lineRule="auto"/>
        <w:rPr>
          <w:b/>
          <w:color w:val="000000" w:themeColor="text1"/>
          <w:sz w:val="24"/>
          <w:szCs w:val="21"/>
        </w:rPr>
      </w:pPr>
    </w:p>
    <w:sectPr w:rsidR="009A2D7A">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CCE" w:rsidRDefault="0045329F">
      <w:r>
        <w:separator/>
      </w:r>
    </w:p>
  </w:endnote>
  <w:endnote w:type="continuationSeparator" w:id="0">
    <w:p w:rsidR="00185CCE" w:rsidRDefault="00453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roma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D7A" w:rsidRDefault="0045329F">
    <w:pPr>
      <w:pStyle w:val="aa"/>
      <w:jc w:val="center"/>
    </w:pPr>
    <w:r>
      <w:rPr>
        <w:b/>
      </w:rPr>
      <w:fldChar w:fldCharType="begin"/>
    </w:r>
    <w:r>
      <w:rPr>
        <w:b/>
      </w:rPr>
      <w:instrText>PAGE  \* Arabic  \* MERGEFORMAT</w:instrText>
    </w:r>
    <w:r>
      <w:rPr>
        <w:b/>
      </w:rPr>
      <w:fldChar w:fldCharType="separate"/>
    </w:r>
    <w:r w:rsidR="00A32497" w:rsidRPr="00A32497">
      <w:rPr>
        <w:b/>
        <w:noProof/>
        <w:lang w:val="zh-CN"/>
      </w:rPr>
      <w:t>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CCE" w:rsidRDefault="0045329F">
      <w:r>
        <w:separator/>
      </w:r>
    </w:p>
  </w:footnote>
  <w:footnote w:type="continuationSeparator" w:id="0">
    <w:p w:rsidR="00185CCE" w:rsidRDefault="004532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D7A" w:rsidRDefault="009A2D7A">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D1152"/>
    <w:multiLevelType w:val="multilevel"/>
    <w:tmpl w:val="1A1D1152"/>
    <w:lvl w:ilvl="0">
      <w:start w:val="1"/>
      <w:numFmt w:val="bullet"/>
      <w:lvlText w:val=""/>
      <w:lvlJc w:val="left"/>
      <w:pPr>
        <w:ind w:left="866" w:hanging="420"/>
      </w:pPr>
      <w:rPr>
        <w:rFonts w:ascii="Wingdings" w:hAnsi="Wingdings" w:hint="default"/>
      </w:rPr>
    </w:lvl>
    <w:lvl w:ilvl="1">
      <w:start w:val="1"/>
      <w:numFmt w:val="bullet"/>
      <w:lvlText w:val=""/>
      <w:lvlJc w:val="left"/>
      <w:pPr>
        <w:ind w:left="1286" w:hanging="420"/>
      </w:pPr>
      <w:rPr>
        <w:rFonts w:ascii="Wingdings" w:hAnsi="Wingdings" w:hint="default"/>
      </w:rPr>
    </w:lvl>
    <w:lvl w:ilvl="2">
      <w:start w:val="1"/>
      <w:numFmt w:val="bullet"/>
      <w:lvlText w:val=""/>
      <w:lvlJc w:val="left"/>
      <w:pPr>
        <w:ind w:left="1706" w:hanging="420"/>
      </w:pPr>
      <w:rPr>
        <w:rFonts w:ascii="Wingdings" w:hAnsi="Wingdings" w:hint="default"/>
      </w:rPr>
    </w:lvl>
    <w:lvl w:ilvl="3">
      <w:start w:val="1"/>
      <w:numFmt w:val="bullet"/>
      <w:lvlText w:val=""/>
      <w:lvlJc w:val="left"/>
      <w:pPr>
        <w:ind w:left="2126" w:hanging="420"/>
      </w:pPr>
      <w:rPr>
        <w:rFonts w:ascii="Wingdings" w:hAnsi="Wingdings" w:hint="default"/>
      </w:rPr>
    </w:lvl>
    <w:lvl w:ilvl="4">
      <w:start w:val="1"/>
      <w:numFmt w:val="bullet"/>
      <w:lvlText w:val=""/>
      <w:lvlJc w:val="left"/>
      <w:pPr>
        <w:ind w:left="2546" w:hanging="420"/>
      </w:pPr>
      <w:rPr>
        <w:rFonts w:ascii="Wingdings" w:hAnsi="Wingdings" w:hint="default"/>
      </w:rPr>
    </w:lvl>
    <w:lvl w:ilvl="5">
      <w:start w:val="1"/>
      <w:numFmt w:val="bullet"/>
      <w:lvlText w:val=""/>
      <w:lvlJc w:val="left"/>
      <w:pPr>
        <w:ind w:left="2966" w:hanging="420"/>
      </w:pPr>
      <w:rPr>
        <w:rFonts w:ascii="Wingdings" w:hAnsi="Wingdings" w:hint="default"/>
      </w:rPr>
    </w:lvl>
    <w:lvl w:ilvl="6">
      <w:start w:val="1"/>
      <w:numFmt w:val="bullet"/>
      <w:lvlText w:val=""/>
      <w:lvlJc w:val="left"/>
      <w:pPr>
        <w:ind w:left="3386" w:hanging="420"/>
      </w:pPr>
      <w:rPr>
        <w:rFonts w:ascii="Wingdings" w:hAnsi="Wingdings" w:hint="default"/>
      </w:rPr>
    </w:lvl>
    <w:lvl w:ilvl="7">
      <w:start w:val="1"/>
      <w:numFmt w:val="bullet"/>
      <w:lvlText w:val=""/>
      <w:lvlJc w:val="left"/>
      <w:pPr>
        <w:ind w:left="3806" w:hanging="420"/>
      </w:pPr>
      <w:rPr>
        <w:rFonts w:ascii="Wingdings" w:hAnsi="Wingdings" w:hint="default"/>
      </w:rPr>
    </w:lvl>
    <w:lvl w:ilvl="8">
      <w:start w:val="1"/>
      <w:numFmt w:val="bullet"/>
      <w:lvlText w:val=""/>
      <w:lvlJc w:val="left"/>
      <w:pPr>
        <w:ind w:left="4226" w:hanging="420"/>
      </w:pPr>
      <w:rPr>
        <w:rFonts w:ascii="Wingdings" w:hAnsi="Wingdings" w:hint="default"/>
      </w:rPr>
    </w:lvl>
  </w:abstractNum>
  <w:abstractNum w:abstractNumId="1">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hMTNmNWQzYmJhZTUyYTMxMjA2YTMwMDEzODUzZWYifQ=="/>
  </w:docVars>
  <w:rsids>
    <w:rsidRoot w:val="00325832"/>
    <w:rsid w:val="00000D09"/>
    <w:rsid w:val="00001FD1"/>
    <w:rsid w:val="000022EB"/>
    <w:rsid w:val="00002CB6"/>
    <w:rsid w:val="0000313F"/>
    <w:rsid w:val="0000580F"/>
    <w:rsid w:val="000062F6"/>
    <w:rsid w:val="000064C2"/>
    <w:rsid w:val="00007AE8"/>
    <w:rsid w:val="00010DCF"/>
    <w:rsid w:val="00011B73"/>
    <w:rsid w:val="00012B67"/>
    <w:rsid w:val="00013068"/>
    <w:rsid w:val="00013313"/>
    <w:rsid w:val="00013528"/>
    <w:rsid w:val="0001360B"/>
    <w:rsid w:val="00013701"/>
    <w:rsid w:val="00013816"/>
    <w:rsid w:val="00013FE9"/>
    <w:rsid w:val="000165C5"/>
    <w:rsid w:val="00017C2D"/>
    <w:rsid w:val="00017E18"/>
    <w:rsid w:val="00026A9F"/>
    <w:rsid w:val="000308AC"/>
    <w:rsid w:val="00032015"/>
    <w:rsid w:val="00036A32"/>
    <w:rsid w:val="00040332"/>
    <w:rsid w:val="000403B6"/>
    <w:rsid w:val="0004130F"/>
    <w:rsid w:val="00042FFE"/>
    <w:rsid w:val="0004454C"/>
    <w:rsid w:val="00044957"/>
    <w:rsid w:val="00046460"/>
    <w:rsid w:val="00047699"/>
    <w:rsid w:val="00050365"/>
    <w:rsid w:val="0005181D"/>
    <w:rsid w:val="000518D4"/>
    <w:rsid w:val="000520AC"/>
    <w:rsid w:val="00056208"/>
    <w:rsid w:val="0005643C"/>
    <w:rsid w:val="00056EF3"/>
    <w:rsid w:val="000607D4"/>
    <w:rsid w:val="0006104E"/>
    <w:rsid w:val="00065BDD"/>
    <w:rsid w:val="0007081F"/>
    <w:rsid w:val="00072919"/>
    <w:rsid w:val="00074F44"/>
    <w:rsid w:val="000756A0"/>
    <w:rsid w:val="00075C85"/>
    <w:rsid w:val="00076BA5"/>
    <w:rsid w:val="00080C44"/>
    <w:rsid w:val="000826F9"/>
    <w:rsid w:val="00086439"/>
    <w:rsid w:val="00087438"/>
    <w:rsid w:val="00087648"/>
    <w:rsid w:val="00087943"/>
    <w:rsid w:val="00090318"/>
    <w:rsid w:val="000903A8"/>
    <w:rsid w:val="00092400"/>
    <w:rsid w:val="00092906"/>
    <w:rsid w:val="00092AF5"/>
    <w:rsid w:val="0009353B"/>
    <w:rsid w:val="000A2B83"/>
    <w:rsid w:val="000A2FB6"/>
    <w:rsid w:val="000A4A8A"/>
    <w:rsid w:val="000A5651"/>
    <w:rsid w:val="000A5CEA"/>
    <w:rsid w:val="000A62E5"/>
    <w:rsid w:val="000B1CA7"/>
    <w:rsid w:val="000B2438"/>
    <w:rsid w:val="000B2975"/>
    <w:rsid w:val="000B4BF2"/>
    <w:rsid w:val="000B5A53"/>
    <w:rsid w:val="000B7D21"/>
    <w:rsid w:val="000C3047"/>
    <w:rsid w:val="000C337F"/>
    <w:rsid w:val="000C6CA8"/>
    <w:rsid w:val="000C7A3F"/>
    <w:rsid w:val="000C7C9D"/>
    <w:rsid w:val="000D092C"/>
    <w:rsid w:val="000D0B60"/>
    <w:rsid w:val="000D26D7"/>
    <w:rsid w:val="000D2BA2"/>
    <w:rsid w:val="000D2F5A"/>
    <w:rsid w:val="000D514E"/>
    <w:rsid w:val="000D5C9F"/>
    <w:rsid w:val="000D5DE9"/>
    <w:rsid w:val="000E1224"/>
    <w:rsid w:val="000E1521"/>
    <w:rsid w:val="000E50F9"/>
    <w:rsid w:val="000E5380"/>
    <w:rsid w:val="000E6A76"/>
    <w:rsid w:val="000F1202"/>
    <w:rsid w:val="000F1454"/>
    <w:rsid w:val="000F48D9"/>
    <w:rsid w:val="000F4D4E"/>
    <w:rsid w:val="000F5C82"/>
    <w:rsid w:val="000F6957"/>
    <w:rsid w:val="000F7837"/>
    <w:rsid w:val="00100136"/>
    <w:rsid w:val="00100A44"/>
    <w:rsid w:val="00102422"/>
    <w:rsid w:val="001057B2"/>
    <w:rsid w:val="00106EFA"/>
    <w:rsid w:val="00107547"/>
    <w:rsid w:val="0011294F"/>
    <w:rsid w:val="00112C87"/>
    <w:rsid w:val="00113C7B"/>
    <w:rsid w:val="001165C6"/>
    <w:rsid w:val="0011666B"/>
    <w:rsid w:val="00121654"/>
    <w:rsid w:val="00121CDE"/>
    <w:rsid w:val="001232CD"/>
    <w:rsid w:val="00123611"/>
    <w:rsid w:val="00123BF8"/>
    <w:rsid w:val="001242F7"/>
    <w:rsid w:val="001256ED"/>
    <w:rsid w:val="0012609D"/>
    <w:rsid w:val="001307AA"/>
    <w:rsid w:val="00130AD2"/>
    <w:rsid w:val="0013288C"/>
    <w:rsid w:val="00136F51"/>
    <w:rsid w:val="001411F4"/>
    <w:rsid w:val="00141664"/>
    <w:rsid w:val="00143B4D"/>
    <w:rsid w:val="0014565F"/>
    <w:rsid w:val="0014712D"/>
    <w:rsid w:val="00150DE5"/>
    <w:rsid w:val="001524A8"/>
    <w:rsid w:val="001544ED"/>
    <w:rsid w:val="00155128"/>
    <w:rsid w:val="00156564"/>
    <w:rsid w:val="00161A5D"/>
    <w:rsid w:val="001630A1"/>
    <w:rsid w:val="00163DC6"/>
    <w:rsid w:val="00164FD8"/>
    <w:rsid w:val="00165592"/>
    <w:rsid w:val="00165934"/>
    <w:rsid w:val="001659F0"/>
    <w:rsid w:val="001704C8"/>
    <w:rsid w:val="001707F2"/>
    <w:rsid w:val="001725A9"/>
    <w:rsid w:val="00173561"/>
    <w:rsid w:val="00173A83"/>
    <w:rsid w:val="00174526"/>
    <w:rsid w:val="00177293"/>
    <w:rsid w:val="00181348"/>
    <w:rsid w:val="00181ED5"/>
    <w:rsid w:val="001834DA"/>
    <w:rsid w:val="001837F4"/>
    <w:rsid w:val="0018551D"/>
    <w:rsid w:val="00185CCE"/>
    <w:rsid w:val="00185D85"/>
    <w:rsid w:val="00190D51"/>
    <w:rsid w:val="00192EBE"/>
    <w:rsid w:val="00193BCD"/>
    <w:rsid w:val="00193DE8"/>
    <w:rsid w:val="0019431D"/>
    <w:rsid w:val="00194438"/>
    <w:rsid w:val="00194FBC"/>
    <w:rsid w:val="00196954"/>
    <w:rsid w:val="00196A86"/>
    <w:rsid w:val="00196D6B"/>
    <w:rsid w:val="00196E07"/>
    <w:rsid w:val="001A142F"/>
    <w:rsid w:val="001A2919"/>
    <w:rsid w:val="001A3DE3"/>
    <w:rsid w:val="001A46F9"/>
    <w:rsid w:val="001A6CB3"/>
    <w:rsid w:val="001B4B24"/>
    <w:rsid w:val="001B5BEA"/>
    <w:rsid w:val="001C0E64"/>
    <w:rsid w:val="001C1981"/>
    <w:rsid w:val="001C4A2D"/>
    <w:rsid w:val="001C50CC"/>
    <w:rsid w:val="001D0EB0"/>
    <w:rsid w:val="001D1850"/>
    <w:rsid w:val="001D249B"/>
    <w:rsid w:val="001D4FB9"/>
    <w:rsid w:val="001D619B"/>
    <w:rsid w:val="001E3387"/>
    <w:rsid w:val="001E3CB7"/>
    <w:rsid w:val="001F1AB4"/>
    <w:rsid w:val="001F2B50"/>
    <w:rsid w:val="001F345B"/>
    <w:rsid w:val="001F4AD6"/>
    <w:rsid w:val="001F65EF"/>
    <w:rsid w:val="001F6DCF"/>
    <w:rsid w:val="0020203B"/>
    <w:rsid w:val="002027E3"/>
    <w:rsid w:val="00206328"/>
    <w:rsid w:val="002113A2"/>
    <w:rsid w:val="00212E26"/>
    <w:rsid w:val="00214D65"/>
    <w:rsid w:val="0021638D"/>
    <w:rsid w:val="00220883"/>
    <w:rsid w:val="00223014"/>
    <w:rsid w:val="002263C6"/>
    <w:rsid w:val="00226A28"/>
    <w:rsid w:val="00226A32"/>
    <w:rsid w:val="00227031"/>
    <w:rsid w:val="00230077"/>
    <w:rsid w:val="002320BD"/>
    <w:rsid w:val="0023232A"/>
    <w:rsid w:val="00232A53"/>
    <w:rsid w:val="00233239"/>
    <w:rsid w:val="00236CC6"/>
    <w:rsid w:val="00243C5D"/>
    <w:rsid w:val="00243DC1"/>
    <w:rsid w:val="00244482"/>
    <w:rsid w:val="0024790F"/>
    <w:rsid w:val="00247A26"/>
    <w:rsid w:val="00247B56"/>
    <w:rsid w:val="00250531"/>
    <w:rsid w:val="00251ED7"/>
    <w:rsid w:val="002524DA"/>
    <w:rsid w:val="00256A4A"/>
    <w:rsid w:val="002575F6"/>
    <w:rsid w:val="00260345"/>
    <w:rsid w:val="00261C83"/>
    <w:rsid w:val="00264E8A"/>
    <w:rsid w:val="00265B2C"/>
    <w:rsid w:val="00266956"/>
    <w:rsid w:val="00266AAA"/>
    <w:rsid w:val="0027048D"/>
    <w:rsid w:val="00272089"/>
    <w:rsid w:val="00274CF5"/>
    <w:rsid w:val="00275C48"/>
    <w:rsid w:val="00277AEF"/>
    <w:rsid w:val="00280389"/>
    <w:rsid w:val="002804EC"/>
    <w:rsid w:val="00280C49"/>
    <w:rsid w:val="00283FC8"/>
    <w:rsid w:val="00285956"/>
    <w:rsid w:val="00292BE5"/>
    <w:rsid w:val="00293728"/>
    <w:rsid w:val="00293B4A"/>
    <w:rsid w:val="002948B5"/>
    <w:rsid w:val="00294986"/>
    <w:rsid w:val="00294EAF"/>
    <w:rsid w:val="00295416"/>
    <w:rsid w:val="00295883"/>
    <w:rsid w:val="0029610C"/>
    <w:rsid w:val="00297EAE"/>
    <w:rsid w:val="002A4B3C"/>
    <w:rsid w:val="002A5235"/>
    <w:rsid w:val="002A5E55"/>
    <w:rsid w:val="002B05C5"/>
    <w:rsid w:val="002B3BB4"/>
    <w:rsid w:val="002B3BFC"/>
    <w:rsid w:val="002B538F"/>
    <w:rsid w:val="002B71C4"/>
    <w:rsid w:val="002C696D"/>
    <w:rsid w:val="002C73EE"/>
    <w:rsid w:val="002D09CD"/>
    <w:rsid w:val="002D17E4"/>
    <w:rsid w:val="002D1D64"/>
    <w:rsid w:val="002D42CC"/>
    <w:rsid w:val="002D48F4"/>
    <w:rsid w:val="002D49A4"/>
    <w:rsid w:val="002D4BD0"/>
    <w:rsid w:val="002D5B4E"/>
    <w:rsid w:val="002D6FD6"/>
    <w:rsid w:val="002D7A78"/>
    <w:rsid w:val="002E0B2E"/>
    <w:rsid w:val="002E1053"/>
    <w:rsid w:val="002E1287"/>
    <w:rsid w:val="002E4551"/>
    <w:rsid w:val="002E6E16"/>
    <w:rsid w:val="002F1119"/>
    <w:rsid w:val="002F245E"/>
    <w:rsid w:val="002F3D09"/>
    <w:rsid w:val="002F4792"/>
    <w:rsid w:val="0030126F"/>
    <w:rsid w:val="003036EA"/>
    <w:rsid w:val="0031086D"/>
    <w:rsid w:val="00313073"/>
    <w:rsid w:val="0031461A"/>
    <w:rsid w:val="003159EF"/>
    <w:rsid w:val="00315FA2"/>
    <w:rsid w:val="00316DDF"/>
    <w:rsid w:val="00320416"/>
    <w:rsid w:val="00321DA5"/>
    <w:rsid w:val="00321DB3"/>
    <w:rsid w:val="00322EA4"/>
    <w:rsid w:val="00325832"/>
    <w:rsid w:val="00325E11"/>
    <w:rsid w:val="00326E2A"/>
    <w:rsid w:val="0033138A"/>
    <w:rsid w:val="00332911"/>
    <w:rsid w:val="003339C1"/>
    <w:rsid w:val="00335148"/>
    <w:rsid w:val="003353C7"/>
    <w:rsid w:val="00340281"/>
    <w:rsid w:val="003412FC"/>
    <w:rsid w:val="003424AE"/>
    <w:rsid w:val="00343849"/>
    <w:rsid w:val="00343E7C"/>
    <w:rsid w:val="0034565D"/>
    <w:rsid w:val="003473CD"/>
    <w:rsid w:val="0035257E"/>
    <w:rsid w:val="00355E37"/>
    <w:rsid w:val="00355EEA"/>
    <w:rsid w:val="003562E3"/>
    <w:rsid w:val="00364265"/>
    <w:rsid w:val="003658E0"/>
    <w:rsid w:val="0036751A"/>
    <w:rsid w:val="00367868"/>
    <w:rsid w:val="0037009C"/>
    <w:rsid w:val="0037085F"/>
    <w:rsid w:val="00373C07"/>
    <w:rsid w:val="00374D2C"/>
    <w:rsid w:val="00377781"/>
    <w:rsid w:val="003801D1"/>
    <w:rsid w:val="003839AE"/>
    <w:rsid w:val="00383A58"/>
    <w:rsid w:val="0038436A"/>
    <w:rsid w:val="00384A14"/>
    <w:rsid w:val="003852A9"/>
    <w:rsid w:val="00386284"/>
    <w:rsid w:val="00386A81"/>
    <w:rsid w:val="00387CC7"/>
    <w:rsid w:val="003918BD"/>
    <w:rsid w:val="00391FD0"/>
    <w:rsid w:val="0039235B"/>
    <w:rsid w:val="003926CA"/>
    <w:rsid w:val="003937B9"/>
    <w:rsid w:val="00394B36"/>
    <w:rsid w:val="00394FCC"/>
    <w:rsid w:val="00395727"/>
    <w:rsid w:val="0039645C"/>
    <w:rsid w:val="003A0D9E"/>
    <w:rsid w:val="003A4B1D"/>
    <w:rsid w:val="003A4EE6"/>
    <w:rsid w:val="003A7FEB"/>
    <w:rsid w:val="003B6D2D"/>
    <w:rsid w:val="003B78E0"/>
    <w:rsid w:val="003C189D"/>
    <w:rsid w:val="003C4E72"/>
    <w:rsid w:val="003C6ECC"/>
    <w:rsid w:val="003C71A3"/>
    <w:rsid w:val="003C7A89"/>
    <w:rsid w:val="003D2EF8"/>
    <w:rsid w:val="003D652E"/>
    <w:rsid w:val="003D6E0F"/>
    <w:rsid w:val="003D6F52"/>
    <w:rsid w:val="003E0A55"/>
    <w:rsid w:val="003E2404"/>
    <w:rsid w:val="003E2BBE"/>
    <w:rsid w:val="003E4B1B"/>
    <w:rsid w:val="003E5355"/>
    <w:rsid w:val="003E5E39"/>
    <w:rsid w:val="003E6E8F"/>
    <w:rsid w:val="003E71CA"/>
    <w:rsid w:val="003F25C2"/>
    <w:rsid w:val="003F2FCC"/>
    <w:rsid w:val="003F68DF"/>
    <w:rsid w:val="003F6B18"/>
    <w:rsid w:val="003F7025"/>
    <w:rsid w:val="0040134A"/>
    <w:rsid w:val="004025F5"/>
    <w:rsid w:val="00402BE6"/>
    <w:rsid w:val="004038D6"/>
    <w:rsid w:val="004052B8"/>
    <w:rsid w:val="0040553A"/>
    <w:rsid w:val="004055D4"/>
    <w:rsid w:val="0040569C"/>
    <w:rsid w:val="0040759B"/>
    <w:rsid w:val="00410A95"/>
    <w:rsid w:val="00411416"/>
    <w:rsid w:val="00411794"/>
    <w:rsid w:val="00412894"/>
    <w:rsid w:val="00413972"/>
    <w:rsid w:val="004153D6"/>
    <w:rsid w:val="00415D1E"/>
    <w:rsid w:val="00415D39"/>
    <w:rsid w:val="00416AFE"/>
    <w:rsid w:val="004176FC"/>
    <w:rsid w:val="00421347"/>
    <w:rsid w:val="004239F9"/>
    <w:rsid w:val="00424D37"/>
    <w:rsid w:val="00424F07"/>
    <w:rsid w:val="004267C9"/>
    <w:rsid w:val="00427F8D"/>
    <w:rsid w:val="00430F9D"/>
    <w:rsid w:val="00431536"/>
    <w:rsid w:val="00431C42"/>
    <w:rsid w:val="00432C99"/>
    <w:rsid w:val="00434187"/>
    <w:rsid w:val="00434B1C"/>
    <w:rsid w:val="00437067"/>
    <w:rsid w:val="004377AC"/>
    <w:rsid w:val="00437DB0"/>
    <w:rsid w:val="004424FE"/>
    <w:rsid w:val="00443C74"/>
    <w:rsid w:val="00444A11"/>
    <w:rsid w:val="00445313"/>
    <w:rsid w:val="00446120"/>
    <w:rsid w:val="004519C8"/>
    <w:rsid w:val="0045329F"/>
    <w:rsid w:val="004539DA"/>
    <w:rsid w:val="00454160"/>
    <w:rsid w:val="004559D5"/>
    <w:rsid w:val="00455F7E"/>
    <w:rsid w:val="004561DE"/>
    <w:rsid w:val="00457B84"/>
    <w:rsid w:val="004606F7"/>
    <w:rsid w:val="00460809"/>
    <w:rsid w:val="00461A5D"/>
    <w:rsid w:val="00463D4B"/>
    <w:rsid w:val="00467742"/>
    <w:rsid w:val="00467902"/>
    <w:rsid w:val="00467BBC"/>
    <w:rsid w:val="0047030D"/>
    <w:rsid w:val="00470CBB"/>
    <w:rsid w:val="00471BA8"/>
    <w:rsid w:val="00472C82"/>
    <w:rsid w:val="004740E4"/>
    <w:rsid w:val="00477597"/>
    <w:rsid w:val="00477E16"/>
    <w:rsid w:val="00480BCD"/>
    <w:rsid w:val="004826E0"/>
    <w:rsid w:val="004829AC"/>
    <w:rsid w:val="00485AF3"/>
    <w:rsid w:val="00486830"/>
    <w:rsid w:val="004905F4"/>
    <w:rsid w:val="00495ECD"/>
    <w:rsid w:val="004A0F57"/>
    <w:rsid w:val="004A18BA"/>
    <w:rsid w:val="004A1E95"/>
    <w:rsid w:val="004A3709"/>
    <w:rsid w:val="004A3B65"/>
    <w:rsid w:val="004A4E98"/>
    <w:rsid w:val="004A5E5E"/>
    <w:rsid w:val="004A7516"/>
    <w:rsid w:val="004A7F72"/>
    <w:rsid w:val="004B17D6"/>
    <w:rsid w:val="004B2DBB"/>
    <w:rsid w:val="004B725D"/>
    <w:rsid w:val="004C7111"/>
    <w:rsid w:val="004D228E"/>
    <w:rsid w:val="004D5F22"/>
    <w:rsid w:val="004D6293"/>
    <w:rsid w:val="004D6546"/>
    <w:rsid w:val="004E0B40"/>
    <w:rsid w:val="004E38E3"/>
    <w:rsid w:val="004F2146"/>
    <w:rsid w:val="004F2476"/>
    <w:rsid w:val="004F2F7D"/>
    <w:rsid w:val="004F2FEF"/>
    <w:rsid w:val="004F55DE"/>
    <w:rsid w:val="004F7B5C"/>
    <w:rsid w:val="0050024B"/>
    <w:rsid w:val="005011A5"/>
    <w:rsid w:val="00502349"/>
    <w:rsid w:val="00502D44"/>
    <w:rsid w:val="005049CC"/>
    <w:rsid w:val="005068B4"/>
    <w:rsid w:val="00506C8E"/>
    <w:rsid w:val="00506CD1"/>
    <w:rsid w:val="00512ABA"/>
    <w:rsid w:val="005131C3"/>
    <w:rsid w:val="00513A4E"/>
    <w:rsid w:val="005175A0"/>
    <w:rsid w:val="005201BE"/>
    <w:rsid w:val="00524604"/>
    <w:rsid w:val="00524852"/>
    <w:rsid w:val="005251A6"/>
    <w:rsid w:val="00525EE9"/>
    <w:rsid w:val="00526035"/>
    <w:rsid w:val="00526D86"/>
    <w:rsid w:val="0053021A"/>
    <w:rsid w:val="00530B5B"/>
    <w:rsid w:val="00530D50"/>
    <w:rsid w:val="005329BE"/>
    <w:rsid w:val="005334B4"/>
    <w:rsid w:val="005349D4"/>
    <w:rsid w:val="00537D63"/>
    <w:rsid w:val="005407BF"/>
    <w:rsid w:val="00541927"/>
    <w:rsid w:val="00542508"/>
    <w:rsid w:val="00543558"/>
    <w:rsid w:val="00544107"/>
    <w:rsid w:val="005449BE"/>
    <w:rsid w:val="00545AE3"/>
    <w:rsid w:val="00546D29"/>
    <w:rsid w:val="005506C7"/>
    <w:rsid w:val="0055079B"/>
    <w:rsid w:val="00550B2F"/>
    <w:rsid w:val="00552B17"/>
    <w:rsid w:val="00555C5A"/>
    <w:rsid w:val="00555DDD"/>
    <w:rsid w:val="0055739D"/>
    <w:rsid w:val="0056011E"/>
    <w:rsid w:val="005613FF"/>
    <w:rsid w:val="0056453E"/>
    <w:rsid w:val="00570D6F"/>
    <w:rsid w:val="00570EA8"/>
    <w:rsid w:val="0057120E"/>
    <w:rsid w:val="005718A8"/>
    <w:rsid w:val="00571C20"/>
    <w:rsid w:val="00572118"/>
    <w:rsid w:val="005722D6"/>
    <w:rsid w:val="00572BEE"/>
    <w:rsid w:val="00572E0A"/>
    <w:rsid w:val="005737C6"/>
    <w:rsid w:val="00575042"/>
    <w:rsid w:val="00575DF4"/>
    <w:rsid w:val="00580546"/>
    <w:rsid w:val="00580CB3"/>
    <w:rsid w:val="005831FA"/>
    <w:rsid w:val="005842A0"/>
    <w:rsid w:val="0058472E"/>
    <w:rsid w:val="00584D37"/>
    <w:rsid w:val="00585991"/>
    <w:rsid w:val="00593E1E"/>
    <w:rsid w:val="0059473B"/>
    <w:rsid w:val="005953CA"/>
    <w:rsid w:val="005960BA"/>
    <w:rsid w:val="005960DE"/>
    <w:rsid w:val="00596744"/>
    <w:rsid w:val="005A213B"/>
    <w:rsid w:val="005A4121"/>
    <w:rsid w:val="005A6731"/>
    <w:rsid w:val="005B1221"/>
    <w:rsid w:val="005B352D"/>
    <w:rsid w:val="005B35F6"/>
    <w:rsid w:val="005B631B"/>
    <w:rsid w:val="005B6420"/>
    <w:rsid w:val="005C061E"/>
    <w:rsid w:val="005C1742"/>
    <w:rsid w:val="005C463B"/>
    <w:rsid w:val="005C5EB1"/>
    <w:rsid w:val="005C6D7F"/>
    <w:rsid w:val="005C7DC3"/>
    <w:rsid w:val="005D06F7"/>
    <w:rsid w:val="005D1B17"/>
    <w:rsid w:val="005D330D"/>
    <w:rsid w:val="005D3683"/>
    <w:rsid w:val="005D3AB2"/>
    <w:rsid w:val="005D4C3D"/>
    <w:rsid w:val="005D792B"/>
    <w:rsid w:val="005E05E9"/>
    <w:rsid w:val="005E292B"/>
    <w:rsid w:val="005E2966"/>
    <w:rsid w:val="005E4ED5"/>
    <w:rsid w:val="005E6149"/>
    <w:rsid w:val="005E7FF4"/>
    <w:rsid w:val="005F09CC"/>
    <w:rsid w:val="005F15EF"/>
    <w:rsid w:val="005F2890"/>
    <w:rsid w:val="005F297C"/>
    <w:rsid w:val="005F3BAE"/>
    <w:rsid w:val="005F3EB2"/>
    <w:rsid w:val="006001B2"/>
    <w:rsid w:val="006014DA"/>
    <w:rsid w:val="006038D0"/>
    <w:rsid w:val="00611A86"/>
    <w:rsid w:val="00612540"/>
    <w:rsid w:val="00612BD3"/>
    <w:rsid w:val="00612F42"/>
    <w:rsid w:val="0061353D"/>
    <w:rsid w:val="00613AFF"/>
    <w:rsid w:val="00614E81"/>
    <w:rsid w:val="0061596C"/>
    <w:rsid w:val="00616B13"/>
    <w:rsid w:val="00616C15"/>
    <w:rsid w:val="00620130"/>
    <w:rsid w:val="00622893"/>
    <w:rsid w:val="00625361"/>
    <w:rsid w:val="0062548D"/>
    <w:rsid w:val="00625DAA"/>
    <w:rsid w:val="00626103"/>
    <w:rsid w:val="00627EED"/>
    <w:rsid w:val="00630A97"/>
    <w:rsid w:val="00630B07"/>
    <w:rsid w:val="00630DB5"/>
    <w:rsid w:val="00631029"/>
    <w:rsid w:val="00631279"/>
    <w:rsid w:val="0063189E"/>
    <w:rsid w:val="00632268"/>
    <w:rsid w:val="00633921"/>
    <w:rsid w:val="00634087"/>
    <w:rsid w:val="00635552"/>
    <w:rsid w:val="00635DAE"/>
    <w:rsid w:val="0063765D"/>
    <w:rsid w:val="00637E05"/>
    <w:rsid w:val="00641801"/>
    <w:rsid w:val="006437B9"/>
    <w:rsid w:val="00643D14"/>
    <w:rsid w:val="00644C09"/>
    <w:rsid w:val="006478CA"/>
    <w:rsid w:val="006523FD"/>
    <w:rsid w:val="00653129"/>
    <w:rsid w:val="00653F68"/>
    <w:rsid w:val="006639FD"/>
    <w:rsid w:val="00665F3D"/>
    <w:rsid w:val="0066772F"/>
    <w:rsid w:val="00670BE5"/>
    <w:rsid w:val="0067226C"/>
    <w:rsid w:val="006741E5"/>
    <w:rsid w:val="006802EF"/>
    <w:rsid w:val="00681AE4"/>
    <w:rsid w:val="00681F90"/>
    <w:rsid w:val="0068581C"/>
    <w:rsid w:val="00685987"/>
    <w:rsid w:val="006863BB"/>
    <w:rsid w:val="00691E24"/>
    <w:rsid w:val="00692004"/>
    <w:rsid w:val="006920AC"/>
    <w:rsid w:val="00696B7C"/>
    <w:rsid w:val="00697EBC"/>
    <w:rsid w:val="006A0563"/>
    <w:rsid w:val="006A1C8A"/>
    <w:rsid w:val="006A258A"/>
    <w:rsid w:val="006A437D"/>
    <w:rsid w:val="006A4BDB"/>
    <w:rsid w:val="006A5C56"/>
    <w:rsid w:val="006A5C81"/>
    <w:rsid w:val="006A5D28"/>
    <w:rsid w:val="006A6F51"/>
    <w:rsid w:val="006A75E7"/>
    <w:rsid w:val="006A7941"/>
    <w:rsid w:val="006B0EC3"/>
    <w:rsid w:val="006B19B9"/>
    <w:rsid w:val="006B52A7"/>
    <w:rsid w:val="006B5A49"/>
    <w:rsid w:val="006B7DBE"/>
    <w:rsid w:val="006C0461"/>
    <w:rsid w:val="006C22FD"/>
    <w:rsid w:val="006C23C2"/>
    <w:rsid w:val="006C59A5"/>
    <w:rsid w:val="006C7624"/>
    <w:rsid w:val="006C7A95"/>
    <w:rsid w:val="006C7FB3"/>
    <w:rsid w:val="006D2F31"/>
    <w:rsid w:val="006D6564"/>
    <w:rsid w:val="006E0CD2"/>
    <w:rsid w:val="006E1997"/>
    <w:rsid w:val="006E2EB7"/>
    <w:rsid w:val="006E651E"/>
    <w:rsid w:val="006E76A5"/>
    <w:rsid w:val="006F0645"/>
    <w:rsid w:val="006F1700"/>
    <w:rsid w:val="006F239F"/>
    <w:rsid w:val="007000FF"/>
    <w:rsid w:val="00700507"/>
    <w:rsid w:val="0070070A"/>
    <w:rsid w:val="007032F8"/>
    <w:rsid w:val="00703AE2"/>
    <w:rsid w:val="0071193F"/>
    <w:rsid w:val="0071532D"/>
    <w:rsid w:val="00716B0C"/>
    <w:rsid w:val="007200EC"/>
    <w:rsid w:val="00721187"/>
    <w:rsid w:val="0072124A"/>
    <w:rsid w:val="00722F14"/>
    <w:rsid w:val="007236BA"/>
    <w:rsid w:val="007238DD"/>
    <w:rsid w:val="00723D02"/>
    <w:rsid w:val="00723D84"/>
    <w:rsid w:val="00723EDE"/>
    <w:rsid w:val="007241F1"/>
    <w:rsid w:val="00724717"/>
    <w:rsid w:val="0072660C"/>
    <w:rsid w:val="00727CF8"/>
    <w:rsid w:val="00730404"/>
    <w:rsid w:val="00730D0F"/>
    <w:rsid w:val="00731AB7"/>
    <w:rsid w:val="007376F5"/>
    <w:rsid w:val="0074180F"/>
    <w:rsid w:val="007446DE"/>
    <w:rsid w:val="00746019"/>
    <w:rsid w:val="00746D3F"/>
    <w:rsid w:val="00747E7C"/>
    <w:rsid w:val="00750AB2"/>
    <w:rsid w:val="007532A0"/>
    <w:rsid w:val="00755358"/>
    <w:rsid w:val="007558DB"/>
    <w:rsid w:val="00755AB9"/>
    <w:rsid w:val="00757FB9"/>
    <w:rsid w:val="00760746"/>
    <w:rsid w:val="00766299"/>
    <w:rsid w:val="00766870"/>
    <w:rsid w:val="00766EC1"/>
    <w:rsid w:val="007702C7"/>
    <w:rsid w:val="007737A3"/>
    <w:rsid w:val="007738A0"/>
    <w:rsid w:val="0077606A"/>
    <w:rsid w:val="007801CD"/>
    <w:rsid w:val="0078146D"/>
    <w:rsid w:val="00781801"/>
    <w:rsid w:val="00782A8B"/>
    <w:rsid w:val="00783E3F"/>
    <w:rsid w:val="00784C33"/>
    <w:rsid w:val="00787C14"/>
    <w:rsid w:val="0079363C"/>
    <w:rsid w:val="00793B6E"/>
    <w:rsid w:val="007967B8"/>
    <w:rsid w:val="0079785B"/>
    <w:rsid w:val="007A2AF5"/>
    <w:rsid w:val="007A4BB5"/>
    <w:rsid w:val="007A4FB6"/>
    <w:rsid w:val="007A5AEB"/>
    <w:rsid w:val="007A6AA6"/>
    <w:rsid w:val="007B1550"/>
    <w:rsid w:val="007B17D6"/>
    <w:rsid w:val="007B1B3A"/>
    <w:rsid w:val="007B4E82"/>
    <w:rsid w:val="007B5D7F"/>
    <w:rsid w:val="007B79AC"/>
    <w:rsid w:val="007B7BD3"/>
    <w:rsid w:val="007B7C1E"/>
    <w:rsid w:val="007B7E26"/>
    <w:rsid w:val="007C1D1B"/>
    <w:rsid w:val="007C1F44"/>
    <w:rsid w:val="007C48CD"/>
    <w:rsid w:val="007C6783"/>
    <w:rsid w:val="007D6EC1"/>
    <w:rsid w:val="007D70E9"/>
    <w:rsid w:val="007E4CD6"/>
    <w:rsid w:val="007E73D8"/>
    <w:rsid w:val="007F1D75"/>
    <w:rsid w:val="007F1F0C"/>
    <w:rsid w:val="007F223F"/>
    <w:rsid w:val="007F5589"/>
    <w:rsid w:val="007F55DE"/>
    <w:rsid w:val="007F5E90"/>
    <w:rsid w:val="007F79A8"/>
    <w:rsid w:val="00800009"/>
    <w:rsid w:val="008005A8"/>
    <w:rsid w:val="0080286C"/>
    <w:rsid w:val="00802CE5"/>
    <w:rsid w:val="00804A39"/>
    <w:rsid w:val="00805098"/>
    <w:rsid w:val="00806BF4"/>
    <w:rsid w:val="00807A77"/>
    <w:rsid w:val="00810B35"/>
    <w:rsid w:val="0081120F"/>
    <w:rsid w:val="00814C9A"/>
    <w:rsid w:val="008152F1"/>
    <w:rsid w:val="00821FCA"/>
    <w:rsid w:val="008233A0"/>
    <w:rsid w:val="0082417D"/>
    <w:rsid w:val="0082511D"/>
    <w:rsid w:val="008259FC"/>
    <w:rsid w:val="00832534"/>
    <w:rsid w:val="00834EDE"/>
    <w:rsid w:val="00837228"/>
    <w:rsid w:val="00837495"/>
    <w:rsid w:val="00837F06"/>
    <w:rsid w:val="008444AE"/>
    <w:rsid w:val="00844EE4"/>
    <w:rsid w:val="008465BF"/>
    <w:rsid w:val="0084680C"/>
    <w:rsid w:val="008473BE"/>
    <w:rsid w:val="00847BA5"/>
    <w:rsid w:val="008527D8"/>
    <w:rsid w:val="00852DD8"/>
    <w:rsid w:val="00852EBB"/>
    <w:rsid w:val="0085434C"/>
    <w:rsid w:val="0085585F"/>
    <w:rsid w:val="00855FFB"/>
    <w:rsid w:val="008563E3"/>
    <w:rsid w:val="00856C7F"/>
    <w:rsid w:val="00857E49"/>
    <w:rsid w:val="00861293"/>
    <w:rsid w:val="0086630A"/>
    <w:rsid w:val="00871352"/>
    <w:rsid w:val="00871418"/>
    <w:rsid w:val="00872A7C"/>
    <w:rsid w:val="00874016"/>
    <w:rsid w:val="00877294"/>
    <w:rsid w:val="00883479"/>
    <w:rsid w:val="00884F78"/>
    <w:rsid w:val="00884FD3"/>
    <w:rsid w:val="00885DD4"/>
    <w:rsid w:val="00886809"/>
    <w:rsid w:val="00886F8D"/>
    <w:rsid w:val="0088750D"/>
    <w:rsid w:val="008879C5"/>
    <w:rsid w:val="00887BEC"/>
    <w:rsid w:val="00890051"/>
    <w:rsid w:val="00890E84"/>
    <w:rsid w:val="0089306D"/>
    <w:rsid w:val="0089306E"/>
    <w:rsid w:val="008951B3"/>
    <w:rsid w:val="00895914"/>
    <w:rsid w:val="00895A98"/>
    <w:rsid w:val="008A1AD9"/>
    <w:rsid w:val="008A1E8A"/>
    <w:rsid w:val="008A57E5"/>
    <w:rsid w:val="008B0E8C"/>
    <w:rsid w:val="008B1700"/>
    <w:rsid w:val="008B1F33"/>
    <w:rsid w:val="008B202B"/>
    <w:rsid w:val="008B3001"/>
    <w:rsid w:val="008B3CFE"/>
    <w:rsid w:val="008B54B4"/>
    <w:rsid w:val="008B5DBC"/>
    <w:rsid w:val="008B5F6A"/>
    <w:rsid w:val="008C3C92"/>
    <w:rsid w:val="008C46D7"/>
    <w:rsid w:val="008C4E8A"/>
    <w:rsid w:val="008C6B3D"/>
    <w:rsid w:val="008C7060"/>
    <w:rsid w:val="008D394D"/>
    <w:rsid w:val="008D4422"/>
    <w:rsid w:val="008D45D9"/>
    <w:rsid w:val="008D4833"/>
    <w:rsid w:val="008D640B"/>
    <w:rsid w:val="008E3C04"/>
    <w:rsid w:val="008E56E2"/>
    <w:rsid w:val="008E57F5"/>
    <w:rsid w:val="008E626A"/>
    <w:rsid w:val="008E68B5"/>
    <w:rsid w:val="008F35A8"/>
    <w:rsid w:val="008F4B74"/>
    <w:rsid w:val="008F6D5B"/>
    <w:rsid w:val="009016E3"/>
    <w:rsid w:val="00901E58"/>
    <w:rsid w:val="00902FCD"/>
    <w:rsid w:val="0090766A"/>
    <w:rsid w:val="009111AD"/>
    <w:rsid w:val="00913750"/>
    <w:rsid w:val="00913F09"/>
    <w:rsid w:val="00917496"/>
    <w:rsid w:val="00920DC3"/>
    <w:rsid w:val="0092151E"/>
    <w:rsid w:val="0092600D"/>
    <w:rsid w:val="009262B5"/>
    <w:rsid w:val="00926B0C"/>
    <w:rsid w:val="00931A37"/>
    <w:rsid w:val="00935FF3"/>
    <w:rsid w:val="0093630E"/>
    <w:rsid w:val="00936E99"/>
    <w:rsid w:val="00940318"/>
    <w:rsid w:val="0094062F"/>
    <w:rsid w:val="0094212E"/>
    <w:rsid w:val="009437D9"/>
    <w:rsid w:val="009438AB"/>
    <w:rsid w:val="0094458A"/>
    <w:rsid w:val="0094466C"/>
    <w:rsid w:val="00947EC9"/>
    <w:rsid w:val="00951A8D"/>
    <w:rsid w:val="00952A84"/>
    <w:rsid w:val="009533CE"/>
    <w:rsid w:val="00955B43"/>
    <w:rsid w:val="0095612C"/>
    <w:rsid w:val="00957F0E"/>
    <w:rsid w:val="00962A82"/>
    <w:rsid w:val="0096326C"/>
    <w:rsid w:val="00963601"/>
    <w:rsid w:val="009662F0"/>
    <w:rsid w:val="00966BCE"/>
    <w:rsid w:val="00971C68"/>
    <w:rsid w:val="00974B43"/>
    <w:rsid w:val="00977FB6"/>
    <w:rsid w:val="009809F0"/>
    <w:rsid w:val="00980F32"/>
    <w:rsid w:val="009820A2"/>
    <w:rsid w:val="009829B0"/>
    <w:rsid w:val="0098433A"/>
    <w:rsid w:val="00984AB0"/>
    <w:rsid w:val="00984F44"/>
    <w:rsid w:val="0098544D"/>
    <w:rsid w:val="00986FAC"/>
    <w:rsid w:val="00987484"/>
    <w:rsid w:val="009908ED"/>
    <w:rsid w:val="00992DFE"/>
    <w:rsid w:val="0099390B"/>
    <w:rsid w:val="00994363"/>
    <w:rsid w:val="00994D53"/>
    <w:rsid w:val="0099688A"/>
    <w:rsid w:val="009A02C9"/>
    <w:rsid w:val="009A07F9"/>
    <w:rsid w:val="009A0D32"/>
    <w:rsid w:val="009A2D36"/>
    <w:rsid w:val="009A2D7A"/>
    <w:rsid w:val="009A334D"/>
    <w:rsid w:val="009A3371"/>
    <w:rsid w:val="009A3F39"/>
    <w:rsid w:val="009A418D"/>
    <w:rsid w:val="009A4641"/>
    <w:rsid w:val="009A5F5B"/>
    <w:rsid w:val="009A70B1"/>
    <w:rsid w:val="009A7596"/>
    <w:rsid w:val="009B32D1"/>
    <w:rsid w:val="009B477B"/>
    <w:rsid w:val="009B50B5"/>
    <w:rsid w:val="009B72E8"/>
    <w:rsid w:val="009C086C"/>
    <w:rsid w:val="009C0EA3"/>
    <w:rsid w:val="009C1FDE"/>
    <w:rsid w:val="009C69C7"/>
    <w:rsid w:val="009D0786"/>
    <w:rsid w:val="009D187B"/>
    <w:rsid w:val="009D1E28"/>
    <w:rsid w:val="009D2059"/>
    <w:rsid w:val="009D2385"/>
    <w:rsid w:val="009D24A0"/>
    <w:rsid w:val="009D2784"/>
    <w:rsid w:val="009D4069"/>
    <w:rsid w:val="009D5C8E"/>
    <w:rsid w:val="009E0499"/>
    <w:rsid w:val="009E105F"/>
    <w:rsid w:val="009E2558"/>
    <w:rsid w:val="009E3B6B"/>
    <w:rsid w:val="009E44DC"/>
    <w:rsid w:val="009E7D35"/>
    <w:rsid w:val="009F2269"/>
    <w:rsid w:val="009F3382"/>
    <w:rsid w:val="009F598A"/>
    <w:rsid w:val="009F5AC3"/>
    <w:rsid w:val="009F60C9"/>
    <w:rsid w:val="009F74B2"/>
    <w:rsid w:val="00A002FE"/>
    <w:rsid w:val="00A009DD"/>
    <w:rsid w:val="00A02228"/>
    <w:rsid w:val="00A03C90"/>
    <w:rsid w:val="00A03EDD"/>
    <w:rsid w:val="00A04455"/>
    <w:rsid w:val="00A071FC"/>
    <w:rsid w:val="00A07548"/>
    <w:rsid w:val="00A11FFD"/>
    <w:rsid w:val="00A12C8D"/>
    <w:rsid w:val="00A148A6"/>
    <w:rsid w:val="00A21AF8"/>
    <w:rsid w:val="00A2223B"/>
    <w:rsid w:val="00A251A6"/>
    <w:rsid w:val="00A252F0"/>
    <w:rsid w:val="00A264A9"/>
    <w:rsid w:val="00A26C90"/>
    <w:rsid w:val="00A32497"/>
    <w:rsid w:val="00A33B39"/>
    <w:rsid w:val="00A3561D"/>
    <w:rsid w:val="00A35BC5"/>
    <w:rsid w:val="00A36386"/>
    <w:rsid w:val="00A425B4"/>
    <w:rsid w:val="00A440E2"/>
    <w:rsid w:val="00A447A8"/>
    <w:rsid w:val="00A45815"/>
    <w:rsid w:val="00A5132F"/>
    <w:rsid w:val="00A5241A"/>
    <w:rsid w:val="00A52EEA"/>
    <w:rsid w:val="00A53C66"/>
    <w:rsid w:val="00A55A0E"/>
    <w:rsid w:val="00A55CB3"/>
    <w:rsid w:val="00A57696"/>
    <w:rsid w:val="00A60795"/>
    <w:rsid w:val="00A60AF2"/>
    <w:rsid w:val="00A62455"/>
    <w:rsid w:val="00A63263"/>
    <w:rsid w:val="00A6412A"/>
    <w:rsid w:val="00A64A0D"/>
    <w:rsid w:val="00A64F8F"/>
    <w:rsid w:val="00A65418"/>
    <w:rsid w:val="00A711EB"/>
    <w:rsid w:val="00A76AD8"/>
    <w:rsid w:val="00A8009D"/>
    <w:rsid w:val="00A80583"/>
    <w:rsid w:val="00A80AAB"/>
    <w:rsid w:val="00A80FE8"/>
    <w:rsid w:val="00A82D2B"/>
    <w:rsid w:val="00A90C1C"/>
    <w:rsid w:val="00A90E13"/>
    <w:rsid w:val="00A91021"/>
    <w:rsid w:val="00A91FE3"/>
    <w:rsid w:val="00A92667"/>
    <w:rsid w:val="00A92A1A"/>
    <w:rsid w:val="00A936E7"/>
    <w:rsid w:val="00A95590"/>
    <w:rsid w:val="00A9562A"/>
    <w:rsid w:val="00A95654"/>
    <w:rsid w:val="00A97408"/>
    <w:rsid w:val="00A97998"/>
    <w:rsid w:val="00A979D9"/>
    <w:rsid w:val="00AA0FDA"/>
    <w:rsid w:val="00AA2CF3"/>
    <w:rsid w:val="00AA3118"/>
    <w:rsid w:val="00AA6B88"/>
    <w:rsid w:val="00AA760B"/>
    <w:rsid w:val="00AA772B"/>
    <w:rsid w:val="00AB0F96"/>
    <w:rsid w:val="00AB1AAB"/>
    <w:rsid w:val="00AB1AB2"/>
    <w:rsid w:val="00AB20DC"/>
    <w:rsid w:val="00AB472B"/>
    <w:rsid w:val="00AB7376"/>
    <w:rsid w:val="00AC04F7"/>
    <w:rsid w:val="00AC0B2F"/>
    <w:rsid w:val="00AC22A6"/>
    <w:rsid w:val="00AC6628"/>
    <w:rsid w:val="00AC7CD8"/>
    <w:rsid w:val="00AD4123"/>
    <w:rsid w:val="00AD422E"/>
    <w:rsid w:val="00AE15EA"/>
    <w:rsid w:val="00AE1773"/>
    <w:rsid w:val="00AE2ECF"/>
    <w:rsid w:val="00AE4505"/>
    <w:rsid w:val="00AE509D"/>
    <w:rsid w:val="00AE5C1F"/>
    <w:rsid w:val="00AE7B06"/>
    <w:rsid w:val="00AF06D9"/>
    <w:rsid w:val="00AF3DA6"/>
    <w:rsid w:val="00AF4C34"/>
    <w:rsid w:val="00AF50C2"/>
    <w:rsid w:val="00AF7F1C"/>
    <w:rsid w:val="00B012DE"/>
    <w:rsid w:val="00B03A0E"/>
    <w:rsid w:val="00B05458"/>
    <w:rsid w:val="00B07152"/>
    <w:rsid w:val="00B1328E"/>
    <w:rsid w:val="00B13707"/>
    <w:rsid w:val="00B13CD0"/>
    <w:rsid w:val="00B176AC"/>
    <w:rsid w:val="00B208E4"/>
    <w:rsid w:val="00B2233E"/>
    <w:rsid w:val="00B24A31"/>
    <w:rsid w:val="00B25107"/>
    <w:rsid w:val="00B26FEC"/>
    <w:rsid w:val="00B27DE5"/>
    <w:rsid w:val="00B31F81"/>
    <w:rsid w:val="00B32A76"/>
    <w:rsid w:val="00B32C88"/>
    <w:rsid w:val="00B331B2"/>
    <w:rsid w:val="00B37FB0"/>
    <w:rsid w:val="00B4237D"/>
    <w:rsid w:val="00B42656"/>
    <w:rsid w:val="00B42879"/>
    <w:rsid w:val="00B443B4"/>
    <w:rsid w:val="00B45888"/>
    <w:rsid w:val="00B45B15"/>
    <w:rsid w:val="00B45F58"/>
    <w:rsid w:val="00B460B0"/>
    <w:rsid w:val="00B504BE"/>
    <w:rsid w:val="00B51D96"/>
    <w:rsid w:val="00B53BD7"/>
    <w:rsid w:val="00B55825"/>
    <w:rsid w:val="00B558D2"/>
    <w:rsid w:val="00B56096"/>
    <w:rsid w:val="00B63A52"/>
    <w:rsid w:val="00B64CBE"/>
    <w:rsid w:val="00B6637D"/>
    <w:rsid w:val="00B666EF"/>
    <w:rsid w:val="00B671A0"/>
    <w:rsid w:val="00B672EC"/>
    <w:rsid w:val="00B67FEB"/>
    <w:rsid w:val="00B7176B"/>
    <w:rsid w:val="00B728F9"/>
    <w:rsid w:val="00B743B8"/>
    <w:rsid w:val="00B8141F"/>
    <w:rsid w:val="00B824E1"/>
    <w:rsid w:val="00B84566"/>
    <w:rsid w:val="00B85D52"/>
    <w:rsid w:val="00B86890"/>
    <w:rsid w:val="00B90DA7"/>
    <w:rsid w:val="00B91501"/>
    <w:rsid w:val="00B97FD0"/>
    <w:rsid w:val="00BA2789"/>
    <w:rsid w:val="00BA33E7"/>
    <w:rsid w:val="00BA48C0"/>
    <w:rsid w:val="00BA4E83"/>
    <w:rsid w:val="00BA632F"/>
    <w:rsid w:val="00BB1504"/>
    <w:rsid w:val="00BB21E1"/>
    <w:rsid w:val="00BB41E8"/>
    <w:rsid w:val="00BB6D82"/>
    <w:rsid w:val="00BB778C"/>
    <w:rsid w:val="00BC2C56"/>
    <w:rsid w:val="00BC5201"/>
    <w:rsid w:val="00BC5D73"/>
    <w:rsid w:val="00BC6742"/>
    <w:rsid w:val="00BC74D7"/>
    <w:rsid w:val="00BC78CE"/>
    <w:rsid w:val="00BD0EA1"/>
    <w:rsid w:val="00BD11D6"/>
    <w:rsid w:val="00BD183A"/>
    <w:rsid w:val="00BD1859"/>
    <w:rsid w:val="00BD3CB4"/>
    <w:rsid w:val="00BD5A2E"/>
    <w:rsid w:val="00BD6B6D"/>
    <w:rsid w:val="00BD751A"/>
    <w:rsid w:val="00BE17A8"/>
    <w:rsid w:val="00BE20B2"/>
    <w:rsid w:val="00BE4FFC"/>
    <w:rsid w:val="00BF1387"/>
    <w:rsid w:val="00BF1B15"/>
    <w:rsid w:val="00BF27F1"/>
    <w:rsid w:val="00BF2C78"/>
    <w:rsid w:val="00BF3297"/>
    <w:rsid w:val="00BF3B42"/>
    <w:rsid w:val="00BF402E"/>
    <w:rsid w:val="00BF4384"/>
    <w:rsid w:val="00BF6FEA"/>
    <w:rsid w:val="00C00AE9"/>
    <w:rsid w:val="00C01AD0"/>
    <w:rsid w:val="00C030CD"/>
    <w:rsid w:val="00C04312"/>
    <w:rsid w:val="00C0504F"/>
    <w:rsid w:val="00C054A8"/>
    <w:rsid w:val="00C0765F"/>
    <w:rsid w:val="00C07C56"/>
    <w:rsid w:val="00C12B7B"/>
    <w:rsid w:val="00C12ED3"/>
    <w:rsid w:val="00C137F2"/>
    <w:rsid w:val="00C1421A"/>
    <w:rsid w:val="00C15609"/>
    <w:rsid w:val="00C20127"/>
    <w:rsid w:val="00C23D41"/>
    <w:rsid w:val="00C24668"/>
    <w:rsid w:val="00C258AC"/>
    <w:rsid w:val="00C26AB0"/>
    <w:rsid w:val="00C27741"/>
    <w:rsid w:val="00C27942"/>
    <w:rsid w:val="00C313D4"/>
    <w:rsid w:val="00C337B7"/>
    <w:rsid w:val="00C352E4"/>
    <w:rsid w:val="00C37976"/>
    <w:rsid w:val="00C4698B"/>
    <w:rsid w:val="00C52EC6"/>
    <w:rsid w:val="00C55371"/>
    <w:rsid w:val="00C553EC"/>
    <w:rsid w:val="00C555A4"/>
    <w:rsid w:val="00C55AB7"/>
    <w:rsid w:val="00C55ACC"/>
    <w:rsid w:val="00C6143B"/>
    <w:rsid w:val="00C6329B"/>
    <w:rsid w:val="00C637D6"/>
    <w:rsid w:val="00C6657F"/>
    <w:rsid w:val="00C67013"/>
    <w:rsid w:val="00C6748E"/>
    <w:rsid w:val="00C70482"/>
    <w:rsid w:val="00C720A2"/>
    <w:rsid w:val="00C7230E"/>
    <w:rsid w:val="00C72A5F"/>
    <w:rsid w:val="00C752C5"/>
    <w:rsid w:val="00C842AF"/>
    <w:rsid w:val="00C8474B"/>
    <w:rsid w:val="00C90170"/>
    <w:rsid w:val="00C96440"/>
    <w:rsid w:val="00C97D7D"/>
    <w:rsid w:val="00CA0D71"/>
    <w:rsid w:val="00CA262C"/>
    <w:rsid w:val="00CA26F5"/>
    <w:rsid w:val="00CA3AD0"/>
    <w:rsid w:val="00CA6449"/>
    <w:rsid w:val="00CA6E19"/>
    <w:rsid w:val="00CB0677"/>
    <w:rsid w:val="00CB1696"/>
    <w:rsid w:val="00CB26BB"/>
    <w:rsid w:val="00CB439E"/>
    <w:rsid w:val="00CB70B6"/>
    <w:rsid w:val="00CC1D1F"/>
    <w:rsid w:val="00CC3889"/>
    <w:rsid w:val="00CC3D49"/>
    <w:rsid w:val="00CC6B8A"/>
    <w:rsid w:val="00CC741C"/>
    <w:rsid w:val="00CC749E"/>
    <w:rsid w:val="00CC7FCE"/>
    <w:rsid w:val="00CD05C9"/>
    <w:rsid w:val="00CD0B61"/>
    <w:rsid w:val="00CD214D"/>
    <w:rsid w:val="00CD3FAC"/>
    <w:rsid w:val="00CD4977"/>
    <w:rsid w:val="00CD4D29"/>
    <w:rsid w:val="00CD5427"/>
    <w:rsid w:val="00CE143E"/>
    <w:rsid w:val="00CE2088"/>
    <w:rsid w:val="00CE3129"/>
    <w:rsid w:val="00CE48BF"/>
    <w:rsid w:val="00CF0A02"/>
    <w:rsid w:val="00CF1098"/>
    <w:rsid w:val="00CF1AAC"/>
    <w:rsid w:val="00CF31B8"/>
    <w:rsid w:val="00CF3D52"/>
    <w:rsid w:val="00CF3FB6"/>
    <w:rsid w:val="00CF4653"/>
    <w:rsid w:val="00CF492A"/>
    <w:rsid w:val="00CF5381"/>
    <w:rsid w:val="00CF67CD"/>
    <w:rsid w:val="00CF6EAD"/>
    <w:rsid w:val="00D021FB"/>
    <w:rsid w:val="00D04F5A"/>
    <w:rsid w:val="00D058A4"/>
    <w:rsid w:val="00D06931"/>
    <w:rsid w:val="00D10C04"/>
    <w:rsid w:val="00D12CAF"/>
    <w:rsid w:val="00D13280"/>
    <w:rsid w:val="00D14A9D"/>
    <w:rsid w:val="00D20DB7"/>
    <w:rsid w:val="00D2261A"/>
    <w:rsid w:val="00D25D8C"/>
    <w:rsid w:val="00D260FE"/>
    <w:rsid w:val="00D27C0B"/>
    <w:rsid w:val="00D36117"/>
    <w:rsid w:val="00D43D4D"/>
    <w:rsid w:val="00D45DC6"/>
    <w:rsid w:val="00D46EB9"/>
    <w:rsid w:val="00D51367"/>
    <w:rsid w:val="00D515B3"/>
    <w:rsid w:val="00D51C7E"/>
    <w:rsid w:val="00D540CF"/>
    <w:rsid w:val="00D54339"/>
    <w:rsid w:val="00D574C6"/>
    <w:rsid w:val="00D57E7B"/>
    <w:rsid w:val="00D606F1"/>
    <w:rsid w:val="00D616C1"/>
    <w:rsid w:val="00D63879"/>
    <w:rsid w:val="00D63D87"/>
    <w:rsid w:val="00D65F9B"/>
    <w:rsid w:val="00D660F1"/>
    <w:rsid w:val="00D7159C"/>
    <w:rsid w:val="00D72D7C"/>
    <w:rsid w:val="00D73247"/>
    <w:rsid w:val="00D7384F"/>
    <w:rsid w:val="00D8166A"/>
    <w:rsid w:val="00D8307B"/>
    <w:rsid w:val="00D8458A"/>
    <w:rsid w:val="00D85E94"/>
    <w:rsid w:val="00D872E5"/>
    <w:rsid w:val="00D873D6"/>
    <w:rsid w:val="00D87A4B"/>
    <w:rsid w:val="00D87A82"/>
    <w:rsid w:val="00D91E56"/>
    <w:rsid w:val="00D94293"/>
    <w:rsid w:val="00D9463C"/>
    <w:rsid w:val="00D94BC3"/>
    <w:rsid w:val="00D9515A"/>
    <w:rsid w:val="00D9739B"/>
    <w:rsid w:val="00DA1C99"/>
    <w:rsid w:val="00DA30D4"/>
    <w:rsid w:val="00DA3B07"/>
    <w:rsid w:val="00DA44A4"/>
    <w:rsid w:val="00DA4AE5"/>
    <w:rsid w:val="00DA4CAB"/>
    <w:rsid w:val="00DA5924"/>
    <w:rsid w:val="00DB1959"/>
    <w:rsid w:val="00DB3474"/>
    <w:rsid w:val="00DB4158"/>
    <w:rsid w:val="00DB45F8"/>
    <w:rsid w:val="00DB4C16"/>
    <w:rsid w:val="00DB682A"/>
    <w:rsid w:val="00DC1E27"/>
    <w:rsid w:val="00DC35DE"/>
    <w:rsid w:val="00DC3931"/>
    <w:rsid w:val="00DC5888"/>
    <w:rsid w:val="00DC6FFD"/>
    <w:rsid w:val="00DD1FB1"/>
    <w:rsid w:val="00DD4907"/>
    <w:rsid w:val="00DD4A57"/>
    <w:rsid w:val="00DD4D01"/>
    <w:rsid w:val="00DD7985"/>
    <w:rsid w:val="00DE45AA"/>
    <w:rsid w:val="00DE4901"/>
    <w:rsid w:val="00DE5B26"/>
    <w:rsid w:val="00DE662C"/>
    <w:rsid w:val="00DE78D0"/>
    <w:rsid w:val="00DF03C2"/>
    <w:rsid w:val="00DF12BE"/>
    <w:rsid w:val="00DF2A97"/>
    <w:rsid w:val="00DF460E"/>
    <w:rsid w:val="00E03E6D"/>
    <w:rsid w:val="00E0438B"/>
    <w:rsid w:val="00E070DF"/>
    <w:rsid w:val="00E07B01"/>
    <w:rsid w:val="00E10441"/>
    <w:rsid w:val="00E12E28"/>
    <w:rsid w:val="00E15291"/>
    <w:rsid w:val="00E152B8"/>
    <w:rsid w:val="00E15D14"/>
    <w:rsid w:val="00E17FA9"/>
    <w:rsid w:val="00E20F2B"/>
    <w:rsid w:val="00E227FF"/>
    <w:rsid w:val="00E22993"/>
    <w:rsid w:val="00E2347A"/>
    <w:rsid w:val="00E26969"/>
    <w:rsid w:val="00E269BA"/>
    <w:rsid w:val="00E3028F"/>
    <w:rsid w:val="00E3103F"/>
    <w:rsid w:val="00E3184A"/>
    <w:rsid w:val="00E34F78"/>
    <w:rsid w:val="00E3578B"/>
    <w:rsid w:val="00E3596D"/>
    <w:rsid w:val="00E40D53"/>
    <w:rsid w:val="00E41D23"/>
    <w:rsid w:val="00E42474"/>
    <w:rsid w:val="00E44D4E"/>
    <w:rsid w:val="00E455E0"/>
    <w:rsid w:val="00E459BE"/>
    <w:rsid w:val="00E47800"/>
    <w:rsid w:val="00E51066"/>
    <w:rsid w:val="00E53369"/>
    <w:rsid w:val="00E575B1"/>
    <w:rsid w:val="00E578C5"/>
    <w:rsid w:val="00E60CAD"/>
    <w:rsid w:val="00E67265"/>
    <w:rsid w:val="00E70135"/>
    <w:rsid w:val="00E70592"/>
    <w:rsid w:val="00E716E0"/>
    <w:rsid w:val="00E71BED"/>
    <w:rsid w:val="00E739BE"/>
    <w:rsid w:val="00E753DF"/>
    <w:rsid w:val="00E768C3"/>
    <w:rsid w:val="00E77325"/>
    <w:rsid w:val="00E81292"/>
    <w:rsid w:val="00E81B33"/>
    <w:rsid w:val="00E81D71"/>
    <w:rsid w:val="00E82C26"/>
    <w:rsid w:val="00E839EF"/>
    <w:rsid w:val="00E85C37"/>
    <w:rsid w:val="00E902A9"/>
    <w:rsid w:val="00E91379"/>
    <w:rsid w:val="00E92A1C"/>
    <w:rsid w:val="00E92C60"/>
    <w:rsid w:val="00E940DA"/>
    <w:rsid w:val="00E940ED"/>
    <w:rsid w:val="00E94513"/>
    <w:rsid w:val="00E95526"/>
    <w:rsid w:val="00EA3643"/>
    <w:rsid w:val="00EA3BA2"/>
    <w:rsid w:val="00EA48B8"/>
    <w:rsid w:val="00EA493B"/>
    <w:rsid w:val="00EA6EC8"/>
    <w:rsid w:val="00EB01B6"/>
    <w:rsid w:val="00EB09D6"/>
    <w:rsid w:val="00EB1F35"/>
    <w:rsid w:val="00EB39C5"/>
    <w:rsid w:val="00EB47D5"/>
    <w:rsid w:val="00EB6A99"/>
    <w:rsid w:val="00EB6C44"/>
    <w:rsid w:val="00EC07CF"/>
    <w:rsid w:val="00EC0FB5"/>
    <w:rsid w:val="00EC29FA"/>
    <w:rsid w:val="00EC2FAA"/>
    <w:rsid w:val="00EC36BA"/>
    <w:rsid w:val="00EC3ACA"/>
    <w:rsid w:val="00EC41BC"/>
    <w:rsid w:val="00EC6E7D"/>
    <w:rsid w:val="00ED080B"/>
    <w:rsid w:val="00ED0E03"/>
    <w:rsid w:val="00ED2D10"/>
    <w:rsid w:val="00ED3B82"/>
    <w:rsid w:val="00ED3E72"/>
    <w:rsid w:val="00ED4B6D"/>
    <w:rsid w:val="00ED6893"/>
    <w:rsid w:val="00EE4636"/>
    <w:rsid w:val="00EE564B"/>
    <w:rsid w:val="00EE79D6"/>
    <w:rsid w:val="00EF0D03"/>
    <w:rsid w:val="00EF0E84"/>
    <w:rsid w:val="00EF18D1"/>
    <w:rsid w:val="00EF428C"/>
    <w:rsid w:val="00EF5154"/>
    <w:rsid w:val="00EF5351"/>
    <w:rsid w:val="00EF7338"/>
    <w:rsid w:val="00F017F4"/>
    <w:rsid w:val="00F02475"/>
    <w:rsid w:val="00F041C4"/>
    <w:rsid w:val="00F04FF1"/>
    <w:rsid w:val="00F06646"/>
    <w:rsid w:val="00F0691A"/>
    <w:rsid w:val="00F07FF9"/>
    <w:rsid w:val="00F1570A"/>
    <w:rsid w:val="00F15827"/>
    <w:rsid w:val="00F1693F"/>
    <w:rsid w:val="00F20A4A"/>
    <w:rsid w:val="00F217C8"/>
    <w:rsid w:val="00F238DF"/>
    <w:rsid w:val="00F24404"/>
    <w:rsid w:val="00F24726"/>
    <w:rsid w:val="00F25204"/>
    <w:rsid w:val="00F25935"/>
    <w:rsid w:val="00F25E7F"/>
    <w:rsid w:val="00F26B16"/>
    <w:rsid w:val="00F306C7"/>
    <w:rsid w:val="00F30FEC"/>
    <w:rsid w:val="00F32F05"/>
    <w:rsid w:val="00F33DDF"/>
    <w:rsid w:val="00F374A1"/>
    <w:rsid w:val="00F40389"/>
    <w:rsid w:val="00F406D1"/>
    <w:rsid w:val="00F41B8B"/>
    <w:rsid w:val="00F42000"/>
    <w:rsid w:val="00F436AA"/>
    <w:rsid w:val="00F43FF6"/>
    <w:rsid w:val="00F47A7A"/>
    <w:rsid w:val="00F51AD2"/>
    <w:rsid w:val="00F545AC"/>
    <w:rsid w:val="00F57097"/>
    <w:rsid w:val="00F57232"/>
    <w:rsid w:val="00F61CAD"/>
    <w:rsid w:val="00F66DD2"/>
    <w:rsid w:val="00F67526"/>
    <w:rsid w:val="00F67C9D"/>
    <w:rsid w:val="00F70820"/>
    <w:rsid w:val="00F774CB"/>
    <w:rsid w:val="00F82AF0"/>
    <w:rsid w:val="00F82D0A"/>
    <w:rsid w:val="00F82D25"/>
    <w:rsid w:val="00F83355"/>
    <w:rsid w:val="00F86DB5"/>
    <w:rsid w:val="00F86E3C"/>
    <w:rsid w:val="00F86E7B"/>
    <w:rsid w:val="00F9117A"/>
    <w:rsid w:val="00F92891"/>
    <w:rsid w:val="00F97162"/>
    <w:rsid w:val="00FA16EF"/>
    <w:rsid w:val="00FA250E"/>
    <w:rsid w:val="00FA4865"/>
    <w:rsid w:val="00FA56C5"/>
    <w:rsid w:val="00FA5C9E"/>
    <w:rsid w:val="00FA7485"/>
    <w:rsid w:val="00FB0A47"/>
    <w:rsid w:val="00FB109B"/>
    <w:rsid w:val="00FB2A4A"/>
    <w:rsid w:val="00FB3025"/>
    <w:rsid w:val="00FB40BC"/>
    <w:rsid w:val="00FB56AE"/>
    <w:rsid w:val="00FB5E5B"/>
    <w:rsid w:val="00FB6DC8"/>
    <w:rsid w:val="00FB775F"/>
    <w:rsid w:val="00FB7D50"/>
    <w:rsid w:val="00FC2F18"/>
    <w:rsid w:val="00FC417E"/>
    <w:rsid w:val="00FC4DF5"/>
    <w:rsid w:val="00FC5AA6"/>
    <w:rsid w:val="00FC6823"/>
    <w:rsid w:val="00FC7BCC"/>
    <w:rsid w:val="00FC7FDF"/>
    <w:rsid w:val="00FD2929"/>
    <w:rsid w:val="00FD3118"/>
    <w:rsid w:val="00FD4590"/>
    <w:rsid w:val="00FD4948"/>
    <w:rsid w:val="00FD4F8F"/>
    <w:rsid w:val="00FD796D"/>
    <w:rsid w:val="00FD7DDF"/>
    <w:rsid w:val="00FE2105"/>
    <w:rsid w:val="00FE251C"/>
    <w:rsid w:val="00FE3329"/>
    <w:rsid w:val="00FE4A64"/>
    <w:rsid w:val="00FE573C"/>
    <w:rsid w:val="00FE5887"/>
    <w:rsid w:val="00FE633D"/>
    <w:rsid w:val="00FE65E8"/>
    <w:rsid w:val="00FE6B8D"/>
    <w:rsid w:val="00FF28B2"/>
    <w:rsid w:val="00FF536E"/>
    <w:rsid w:val="00FF5906"/>
    <w:rsid w:val="04AE6573"/>
    <w:rsid w:val="0667203C"/>
    <w:rsid w:val="09745461"/>
    <w:rsid w:val="09FC6C3A"/>
    <w:rsid w:val="0A48440A"/>
    <w:rsid w:val="0B9510F4"/>
    <w:rsid w:val="0E2624D8"/>
    <w:rsid w:val="0FA7589A"/>
    <w:rsid w:val="1356385F"/>
    <w:rsid w:val="136F3B67"/>
    <w:rsid w:val="149F13F6"/>
    <w:rsid w:val="15714980"/>
    <w:rsid w:val="164D6E3E"/>
    <w:rsid w:val="16D76A65"/>
    <w:rsid w:val="185A16FC"/>
    <w:rsid w:val="1FB44AB2"/>
    <w:rsid w:val="24243D2C"/>
    <w:rsid w:val="24D53ECE"/>
    <w:rsid w:val="2D9E1C33"/>
    <w:rsid w:val="2DB65319"/>
    <w:rsid w:val="2F572B0A"/>
    <w:rsid w:val="2F811BAB"/>
    <w:rsid w:val="37734130"/>
    <w:rsid w:val="39561614"/>
    <w:rsid w:val="3B113F23"/>
    <w:rsid w:val="3B6A0971"/>
    <w:rsid w:val="3CEB75EB"/>
    <w:rsid w:val="3E3C1720"/>
    <w:rsid w:val="3F281CA4"/>
    <w:rsid w:val="403C2513"/>
    <w:rsid w:val="41C746AD"/>
    <w:rsid w:val="474F3AFA"/>
    <w:rsid w:val="494D0697"/>
    <w:rsid w:val="4D4E6D7A"/>
    <w:rsid w:val="4FF37764"/>
    <w:rsid w:val="4FF500CA"/>
    <w:rsid w:val="523C08B6"/>
    <w:rsid w:val="527738BD"/>
    <w:rsid w:val="53C90E62"/>
    <w:rsid w:val="544C0805"/>
    <w:rsid w:val="56D73191"/>
    <w:rsid w:val="58034E5E"/>
    <w:rsid w:val="5C5F7674"/>
    <w:rsid w:val="5CF214D0"/>
    <w:rsid w:val="5E820631"/>
    <w:rsid w:val="5EDD1D0C"/>
    <w:rsid w:val="60234225"/>
    <w:rsid w:val="62901983"/>
    <w:rsid w:val="63302D52"/>
    <w:rsid w:val="63765739"/>
    <w:rsid w:val="645962D8"/>
    <w:rsid w:val="659375C8"/>
    <w:rsid w:val="662621EA"/>
    <w:rsid w:val="675039C2"/>
    <w:rsid w:val="696C085C"/>
    <w:rsid w:val="6A617C95"/>
    <w:rsid w:val="6AE12F28"/>
    <w:rsid w:val="6AF6662F"/>
    <w:rsid w:val="6BEC631B"/>
    <w:rsid w:val="6DEA0FF9"/>
    <w:rsid w:val="6EAE2EDF"/>
    <w:rsid w:val="6F9A3937"/>
    <w:rsid w:val="72FA6ED8"/>
    <w:rsid w:val="73217FC1"/>
    <w:rsid w:val="75405747"/>
    <w:rsid w:val="79D331F8"/>
    <w:rsid w:val="7B6A61E5"/>
    <w:rsid w:val="7BB0260A"/>
    <w:rsid w:val="7E775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rPr>
  </w:style>
  <w:style w:type="paragraph" w:styleId="1">
    <w:name w:val="heading 1"/>
    <w:basedOn w:val="a0"/>
    <w:next w:val="a0"/>
    <w:qFormat/>
    <w:pPr>
      <w:keepNext/>
      <w:keepLines/>
      <w:spacing w:before="340" w:after="330" w:line="578" w:lineRule="auto"/>
      <w:outlineLvl w:val="0"/>
    </w:pPr>
    <w:rPr>
      <w:b/>
      <w:bCs/>
      <w:kern w:val="44"/>
      <w:sz w:val="44"/>
      <w:szCs w:val="44"/>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qFormat/>
    <w:pPr>
      <w:jc w:val="left"/>
    </w:pPr>
  </w:style>
  <w:style w:type="paragraph" w:styleId="a5">
    <w:name w:val="Body Text"/>
    <w:basedOn w:val="a0"/>
    <w:link w:val="Char0"/>
    <w:uiPriority w:val="99"/>
    <w:semiHidden/>
    <w:unhideWhenUsed/>
    <w:qFormat/>
    <w:pPr>
      <w:spacing w:after="120"/>
    </w:pPr>
  </w:style>
  <w:style w:type="paragraph" w:styleId="a6">
    <w:name w:val="Body Text Indent"/>
    <w:basedOn w:val="a0"/>
    <w:link w:val="Char1"/>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Plain Text"/>
    <w:basedOn w:val="a0"/>
    <w:link w:val="Char10"/>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Date"/>
    <w:basedOn w:val="a0"/>
    <w:next w:val="a0"/>
    <w:link w:val="Char2"/>
    <w:qFormat/>
    <w:pPr>
      <w:adjustRightInd w:val="0"/>
      <w:spacing w:line="360" w:lineRule="atLeast"/>
      <w:textAlignment w:val="baseline"/>
    </w:pPr>
    <w:rPr>
      <w:sz w:val="32"/>
    </w:rPr>
  </w:style>
  <w:style w:type="paragraph" w:styleId="20">
    <w:name w:val="Body Text Indent 2"/>
    <w:basedOn w:val="a0"/>
    <w:link w:val="2Char"/>
    <w:uiPriority w:val="99"/>
    <w:semiHidden/>
    <w:unhideWhenUsed/>
    <w:qFormat/>
    <w:pPr>
      <w:spacing w:after="120" w:line="480" w:lineRule="auto"/>
      <w:ind w:leftChars="200" w:left="420"/>
    </w:pPr>
  </w:style>
  <w:style w:type="paragraph" w:styleId="a9">
    <w:name w:val="Balloon Text"/>
    <w:basedOn w:val="a0"/>
    <w:link w:val="Char3"/>
    <w:uiPriority w:val="99"/>
    <w:semiHidden/>
    <w:unhideWhenUsed/>
    <w:qFormat/>
    <w:rPr>
      <w:sz w:val="18"/>
      <w:szCs w:val="18"/>
    </w:rPr>
  </w:style>
  <w:style w:type="paragraph" w:styleId="aa">
    <w:name w:val="footer"/>
    <w:basedOn w:val="a0"/>
    <w:link w:val="Char4"/>
    <w:uiPriority w:val="99"/>
    <w:unhideWhenUsed/>
    <w:qFormat/>
    <w:pPr>
      <w:tabs>
        <w:tab w:val="center" w:pos="4153"/>
        <w:tab w:val="right" w:pos="8306"/>
      </w:tabs>
      <w:snapToGrid w:val="0"/>
      <w:jc w:val="left"/>
    </w:pPr>
    <w:rPr>
      <w:sz w:val="18"/>
      <w:szCs w:val="18"/>
    </w:rPr>
  </w:style>
  <w:style w:type="paragraph" w:styleId="ab">
    <w:name w:val="header"/>
    <w:basedOn w:val="a0"/>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0"/>
    <w:next w:val="a0"/>
    <w:link w:val="Char6"/>
    <w:uiPriority w:val="11"/>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1">
    <w:name w:val="Body Text 2"/>
    <w:basedOn w:val="a0"/>
    <w:link w:val="2Char0"/>
    <w:uiPriority w:val="99"/>
    <w:semiHidden/>
    <w:unhideWhenUsed/>
    <w:qFormat/>
    <w:pPr>
      <w:spacing w:after="120" w:line="480" w:lineRule="auto"/>
    </w:pPr>
  </w:style>
  <w:style w:type="paragraph" w:styleId="ad">
    <w:name w:val="Normal (Web)"/>
    <w:basedOn w:val="a0"/>
    <w:uiPriority w:val="99"/>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4"/>
    <w:next w:val="a4"/>
    <w:link w:val="Char7"/>
    <w:uiPriority w:val="99"/>
    <w:semiHidden/>
    <w:unhideWhenUsed/>
    <w:qFormat/>
    <w:rPr>
      <w:b/>
      <w:bCs/>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Pr>
      <w:b/>
      <w:bCs/>
    </w:rPr>
  </w:style>
  <w:style w:type="character" w:styleId="af1">
    <w:name w:val="Hyperlink"/>
    <w:basedOn w:val="a1"/>
    <w:uiPriority w:val="99"/>
    <w:unhideWhenUsed/>
    <w:qFormat/>
    <w:rPr>
      <w:color w:val="0000FF" w:themeColor="hyperlink"/>
      <w:u w:val="single"/>
    </w:rPr>
  </w:style>
  <w:style w:type="character" w:styleId="af2">
    <w:name w:val="annotation reference"/>
    <w:basedOn w:val="a1"/>
    <w:uiPriority w:val="99"/>
    <w:semiHidden/>
    <w:unhideWhenUsed/>
    <w:qFormat/>
    <w:rPr>
      <w:sz w:val="21"/>
      <w:szCs w:val="21"/>
    </w:rPr>
  </w:style>
  <w:style w:type="paragraph" w:customStyle="1" w:styleId="TOC1">
    <w:name w:val="TOC 标题1"/>
    <w:basedOn w:val="1"/>
    <w:next w:val="a0"/>
    <w:uiPriority w:val="39"/>
    <w:unhideWhenUsed/>
    <w:qFormat/>
    <w:pPr>
      <w:widowControl/>
      <w:spacing w:before="480" w:after="0" w:line="276" w:lineRule="auto"/>
      <w:jc w:val="left"/>
      <w:outlineLvl w:val="9"/>
    </w:pPr>
    <w:rPr>
      <w:rFonts w:ascii="Cambria" w:hAnsi="Cambria"/>
      <w:color w:val="366091"/>
      <w:kern w:val="0"/>
      <w:sz w:val="28"/>
      <w:szCs w:val="28"/>
    </w:rPr>
  </w:style>
  <w:style w:type="character" w:customStyle="1" w:styleId="Char1">
    <w:name w:val="正文文本缩进 Char"/>
    <w:basedOn w:val="a1"/>
    <w:link w:val="a6"/>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1"/>
    <w:link w:val="ac"/>
    <w:uiPriority w:val="11"/>
    <w:qFormat/>
    <w:rPr>
      <w:rFonts w:ascii="Cambria" w:eastAsia="宋体" w:hAnsi="Cambria" w:cs="Times New Roman"/>
      <w:b/>
      <w:bCs/>
      <w:kern w:val="28"/>
      <w:sz w:val="32"/>
      <w:szCs w:val="32"/>
      <w:lang w:val="zh-CN" w:eastAsia="zh-CN"/>
    </w:rPr>
  </w:style>
  <w:style w:type="character" w:customStyle="1" w:styleId="Char5">
    <w:name w:val="页眉 Char"/>
    <w:basedOn w:val="a1"/>
    <w:link w:val="ab"/>
    <w:uiPriority w:val="99"/>
    <w:qFormat/>
    <w:rPr>
      <w:rFonts w:ascii="Times New Roman" w:eastAsia="宋体" w:hAnsi="Times New Roman" w:cs="Times New Roman"/>
      <w:sz w:val="18"/>
      <w:szCs w:val="18"/>
    </w:rPr>
  </w:style>
  <w:style w:type="character" w:customStyle="1" w:styleId="Char4">
    <w:name w:val="页脚 Char"/>
    <w:basedOn w:val="a1"/>
    <w:link w:val="aa"/>
    <w:uiPriority w:val="99"/>
    <w:qFormat/>
    <w:rPr>
      <w:rFonts w:ascii="Times New Roman" w:eastAsia="宋体" w:hAnsi="Times New Roman" w:cs="Times New Roman"/>
      <w:sz w:val="18"/>
      <w:szCs w:val="18"/>
    </w:rPr>
  </w:style>
  <w:style w:type="character" w:customStyle="1" w:styleId="Char2">
    <w:name w:val="日期 Char"/>
    <w:basedOn w:val="a1"/>
    <w:link w:val="a8"/>
    <w:qFormat/>
    <w:rPr>
      <w:rFonts w:ascii="Times New Roman" w:eastAsia="宋体" w:hAnsi="Times New Roman" w:cs="Times New Roman"/>
      <w:sz w:val="32"/>
      <w:szCs w:val="20"/>
    </w:rPr>
  </w:style>
  <w:style w:type="paragraph" w:styleId="af3">
    <w:name w:val="List Paragraph"/>
    <w:basedOn w:val="a0"/>
    <w:link w:val="Char8"/>
    <w:uiPriority w:val="34"/>
    <w:qFormat/>
    <w:pPr>
      <w:ind w:firstLineChars="200" w:firstLine="420"/>
    </w:pPr>
  </w:style>
  <w:style w:type="character" w:customStyle="1" w:styleId="2Char">
    <w:name w:val="正文文本缩进 2 Char"/>
    <w:basedOn w:val="a1"/>
    <w:link w:val="20"/>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Pr>
      <w:rFonts w:ascii="Times New Roman" w:eastAsia="宋体" w:hAnsi="Times New Roman" w:cs="Times New Roman"/>
      <w:szCs w:val="20"/>
    </w:rPr>
  </w:style>
  <w:style w:type="paragraph" w:customStyle="1" w:styleId="Char9">
    <w:name w:val="Char"/>
    <w:basedOn w:val="a0"/>
    <w:autoRedefine/>
    <w:qFormat/>
    <w:pPr>
      <w:tabs>
        <w:tab w:val="left" w:pos="360"/>
      </w:tabs>
    </w:pPr>
    <w:rPr>
      <w:sz w:val="24"/>
      <w:szCs w:val="24"/>
    </w:rPr>
  </w:style>
  <w:style w:type="character" w:customStyle="1" w:styleId="Chara">
    <w:name w:val="纯文本 Char"/>
    <w:basedOn w:val="a1"/>
    <w:uiPriority w:val="99"/>
    <w:semiHidden/>
    <w:qFormat/>
    <w:rPr>
      <w:rFonts w:ascii="宋体" w:eastAsia="宋体" w:hAnsi="Courier New" w:cs="Courier New"/>
      <w:szCs w:val="21"/>
    </w:rPr>
  </w:style>
  <w:style w:type="character" w:customStyle="1" w:styleId="Char10">
    <w:name w:val="纯文本 Char1"/>
    <w:link w:val="a7"/>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customStyle="1" w:styleId="Char20">
    <w:name w:val="Char2"/>
    <w:basedOn w:val="a0"/>
    <w:autoRedefine/>
    <w:qFormat/>
    <w:pPr>
      <w:tabs>
        <w:tab w:val="left" w:pos="360"/>
      </w:tabs>
    </w:pPr>
    <w:rPr>
      <w:sz w:val="24"/>
      <w:szCs w:val="24"/>
    </w:rPr>
  </w:style>
  <w:style w:type="paragraph" w:customStyle="1" w:styleId="10">
    <w:name w:val="列出段落1"/>
    <w:basedOn w:val="a0"/>
    <w:uiPriority w:val="34"/>
    <w:semiHidden/>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8">
    <w:name w:val="列出段落 Char"/>
    <w:link w:val="af3"/>
    <w:uiPriority w:val="34"/>
    <w:qFormat/>
    <w:rPr>
      <w:rFonts w:ascii="Times New Roman" w:eastAsia="宋体" w:hAnsi="Times New Roman" w:cs="Times New Roman"/>
      <w:szCs w:val="20"/>
    </w:rPr>
  </w:style>
  <w:style w:type="character" w:customStyle="1" w:styleId="Char">
    <w:name w:val="批注文字 Char"/>
    <w:basedOn w:val="a1"/>
    <w:link w:val="a4"/>
    <w:uiPriority w:val="99"/>
    <w:semiHidden/>
    <w:qFormat/>
    <w:rPr>
      <w:rFonts w:ascii="Times New Roman" w:eastAsia="宋体" w:hAnsi="Times New Roman" w:cs="Times New Roman"/>
      <w:szCs w:val="20"/>
    </w:rPr>
  </w:style>
  <w:style w:type="character" w:customStyle="1" w:styleId="Char7">
    <w:name w:val="批注主题 Char"/>
    <w:basedOn w:val="Char"/>
    <w:link w:val="ae"/>
    <w:uiPriority w:val="99"/>
    <w:semiHidden/>
    <w:qFormat/>
    <w:rPr>
      <w:rFonts w:ascii="Times New Roman" w:eastAsia="宋体" w:hAnsi="Times New Roman" w:cs="Times New Roman"/>
      <w:b/>
      <w:bCs/>
      <w:szCs w:val="20"/>
    </w:rPr>
  </w:style>
  <w:style w:type="character" w:customStyle="1" w:styleId="Char3">
    <w:name w:val="批注框文本 Char"/>
    <w:basedOn w:val="a1"/>
    <w:link w:val="a9"/>
    <w:uiPriority w:val="99"/>
    <w:semiHidden/>
    <w:qFormat/>
    <w:rPr>
      <w:rFonts w:ascii="Times New Roman" w:eastAsia="宋体" w:hAnsi="Times New Roman" w:cs="Times New Roman"/>
      <w:sz w:val="18"/>
      <w:szCs w:val="18"/>
    </w:rPr>
  </w:style>
  <w:style w:type="character" w:customStyle="1" w:styleId="Char0">
    <w:name w:val="正文文本 Char"/>
    <w:basedOn w:val="a1"/>
    <w:link w:val="a5"/>
    <w:uiPriority w:val="99"/>
    <w:semiHidden/>
    <w:qFormat/>
    <w:rPr>
      <w:rFonts w:ascii="Times New Roman" w:eastAsia="宋体" w:hAnsi="Times New Roman" w:cs="Times New Roman"/>
      <w:szCs w:val="20"/>
    </w:rPr>
  </w:style>
  <w:style w:type="paragraph" w:styleId="af4">
    <w:name w:val="No Spacing"/>
    <w:next w:val="a0"/>
    <w:uiPriority w:val="1"/>
    <w:qFormat/>
    <w:pPr>
      <w:widowControl w:val="0"/>
      <w:spacing w:line="360" w:lineRule="auto"/>
      <w:jc w:val="center"/>
    </w:pPr>
    <w:rPr>
      <w:rFonts w:ascii="宋体" w:eastAsia="宋体" w:hAnsi="宋体"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rPr>
  </w:style>
  <w:style w:type="paragraph" w:styleId="1">
    <w:name w:val="heading 1"/>
    <w:basedOn w:val="a0"/>
    <w:next w:val="a0"/>
    <w:qFormat/>
    <w:pPr>
      <w:keepNext/>
      <w:keepLines/>
      <w:spacing w:before="340" w:after="330" w:line="578" w:lineRule="auto"/>
      <w:outlineLvl w:val="0"/>
    </w:pPr>
    <w:rPr>
      <w:b/>
      <w:bCs/>
      <w:kern w:val="44"/>
      <w:sz w:val="44"/>
      <w:szCs w:val="44"/>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qFormat/>
    <w:pPr>
      <w:jc w:val="left"/>
    </w:pPr>
  </w:style>
  <w:style w:type="paragraph" w:styleId="a5">
    <w:name w:val="Body Text"/>
    <w:basedOn w:val="a0"/>
    <w:link w:val="Char0"/>
    <w:uiPriority w:val="99"/>
    <w:semiHidden/>
    <w:unhideWhenUsed/>
    <w:qFormat/>
    <w:pPr>
      <w:spacing w:after="120"/>
    </w:pPr>
  </w:style>
  <w:style w:type="paragraph" w:styleId="a6">
    <w:name w:val="Body Text Indent"/>
    <w:basedOn w:val="a0"/>
    <w:link w:val="Char1"/>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Plain Text"/>
    <w:basedOn w:val="a0"/>
    <w:link w:val="Char10"/>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Date"/>
    <w:basedOn w:val="a0"/>
    <w:next w:val="a0"/>
    <w:link w:val="Char2"/>
    <w:qFormat/>
    <w:pPr>
      <w:adjustRightInd w:val="0"/>
      <w:spacing w:line="360" w:lineRule="atLeast"/>
      <w:textAlignment w:val="baseline"/>
    </w:pPr>
    <w:rPr>
      <w:sz w:val="32"/>
    </w:rPr>
  </w:style>
  <w:style w:type="paragraph" w:styleId="20">
    <w:name w:val="Body Text Indent 2"/>
    <w:basedOn w:val="a0"/>
    <w:link w:val="2Char"/>
    <w:uiPriority w:val="99"/>
    <w:semiHidden/>
    <w:unhideWhenUsed/>
    <w:qFormat/>
    <w:pPr>
      <w:spacing w:after="120" w:line="480" w:lineRule="auto"/>
      <w:ind w:leftChars="200" w:left="420"/>
    </w:pPr>
  </w:style>
  <w:style w:type="paragraph" w:styleId="a9">
    <w:name w:val="Balloon Text"/>
    <w:basedOn w:val="a0"/>
    <w:link w:val="Char3"/>
    <w:uiPriority w:val="99"/>
    <w:semiHidden/>
    <w:unhideWhenUsed/>
    <w:qFormat/>
    <w:rPr>
      <w:sz w:val="18"/>
      <w:szCs w:val="18"/>
    </w:rPr>
  </w:style>
  <w:style w:type="paragraph" w:styleId="aa">
    <w:name w:val="footer"/>
    <w:basedOn w:val="a0"/>
    <w:link w:val="Char4"/>
    <w:uiPriority w:val="99"/>
    <w:unhideWhenUsed/>
    <w:qFormat/>
    <w:pPr>
      <w:tabs>
        <w:tab w:val="center" w:pos="4153"/>
        <w:tab w:val="right" w:pos="8306"/>
      </w:tabs>
      <w:snapToGrid w:val="0"/>
      <w:jc w:val="left"/>
    </w:pPr>
    <w:rPr>
      <w:sz w:val="18"/>
      <w:szCs w:val="18"/>
    </w:rPr>
  </w:style>
  <w:style w:type="paragraph" w:styleId="ab">
    <w:name w:val="header"/>
    <w:basedOn w:val="a0"/>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0"/>
    <w:next w:val="a0"/>
    <w:link w:val="Char6"/>
    <w:uiPriority w:val="11"/>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1">
    <w:name w:val="Body Text 2"/>
    <w:basedOn w:val="a0"/>
    <w:link w:val="2Char0"/>
    <w:uiPriority w:val="99"/>
    <w:semiHidden/>
    <w:unhideWhenUsed/>
    <w:qFormat/>
    <w:pPr>
      <w:spacing w:after="120" w:line="480" w:lineRule="auto"/>
    </w:pPr>
  </w:style>
  <w:style w:type="paragraph" w:styleId="ad">
    <w:name w:val="Normal (Web)"/>
    <w:basedOn w:val="a0"/>
    <w:uiPriority w:val="99"/>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4"/>
    <w:next w:val="a4"/>
    <w:link w:val="Char7"/>
    <w:uiPriority w:val="99"/>
    <w:semiHidden/>
    <w:unhideWhenUsed/>
    <w:qFormat/>
    <w:rPr>
      <w:b/>
      <w:bCs/>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Pr>
      <w:b/>
      <w:bCs/>
    </w:rPr>
  </w:style>
  <w:style w:type="character" w:styleId="af1">
    <w:name w:val="Hyperlink"/>
    <w:basedOn w:val="a1"/>
    <w:uiPriority w:val="99"/>
    <w:unhideWhenUsed/>
    <w:qFormat/>
    <w:rPr>
      <w:color w:val="0000FF" w:themeColor="hyperlink"/>
      <w:u w:val="single"/>
    </w:rPr>
  </w:style>
  <w:style w:type="character" w:styleId="af2">
    <w:name w:val="annotation reference"/>
    <w:basedOn w:val="a1"/>
    <w:uiPriority w:val="99"/>
    <w:semiHidden/>
    <w:unhideWhenUsed/>
    <w:qFormat/>
    <w:rPr>
      <w:sz w:val="21"/>
      <w:szCs w:val="21"/>
    </w:rPr>
  </w:style>
  <w:style w:type="paragraph" w:customStyle="1" w:styleId="TOC1">
    <w:name w:val="TOC 标题1"/>
    <w:basedOn w:val="1"/>
    <w:next w:val="a0"/>
    <w:uiPriority w:val="39"/>
    <w:unhideWhenUsed/>
    <w:qFormat/>
    <w:pPr>
      <w:widowControl/>
      <w:spacing w:before="480" w:after="0" w:line="276" w:lineRule="auto"/>
      <w:jc w:val="left"/>
      <w:outlineLvl w:val="9"/>
    </w:pPr>
    <w:rPr>
      <w:rFonts w:ascii="Cambria" w:hAnsi="Cambria"/>
      <w:color w:val="366091"/>
      <w:kern w:val="0"/>
      <w:sz w:val="28"/>
      <w:szCs w:val="28"/>
    </w:rPr>
  </w:style>
  <w:style w:type="character" w:customStyle="1" w:styleId="Char1">
    <w:name w:val="正文文本缩进 Char"/>
    <w:basedOn w:val="a1"/>
    <w:link w:val="a6"/>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1"/>
    <w:link w:val="ac"/>
    <w:uiPriority w:val="11"/>
    <w:qFormat/>
    <w:rPr>
      <w:rFonts w:ascii="Cambria" w:eastAsia="宋体" w:hAnsi="Cambria" w:cs="Times New Roman"/>
      <w:b/>
      <w:bCs/>
      <w:kern w:val="28"/>
      <w:sz w:val="32"/>
      <w:szCs w:val="32"/>
      <w:lang w:val="zh-CN" w:eastAsia="zh-CN"/>
    </w:rPr>
  </w:style>
  <w:style w:type="character" w:customStyle="1" w:styleId="Char5">
    <w:name w:val="页眉 Char"/>
    <w:basedOn w:val="a1"/>
    <w:link w:val="ab"/>
    <w:uiPriority w:val="99"/>
    <w:qFormat/>
    <w:rPr>
      <w:rFonts w:ascii="Times New Roman" w:eastAsia="宋体" w:hAnsi="Times New Roman" w:cs="Times New Roman"/>
      <w:sz w:val="18"/>
      <w:szCs w:val="18"/>
    </w:rPr>
  </w:style>
  <w:style w:type="character" w:customStyle="1" w:styleId="Char4">
    <w:name w:val="页脚 Char"/>
    <w:basedOn w:val="a1"/>
    <w:link w:val="aa"/>
    <w:uiPriority w:val="99"/>
    <w:qFormat/>
    <w:rPr>
      <w:rFonts w:ascii="Times New Roman" w:eastAsia="宋体" w:hAnsi="Times New Roman" w:cs="Times New Roman"/>
      <w:sz w:val="18"/>
      <w:szCs w:val="18"/>
    </w:rPr>
  </w:style>
  <w:style w:type="character" w:customStyle="1" w:styleId="Char2">
    <w:name w:val="日期 Char"/>
    <w:basedOn w:val="a1"/>
    <w:link w:val="a8"/>
    <w:qFormat/>
    <w:rPr>
      <w:rFonts w:ascii="Times New Roman" w:eastAsia="宋体" w:hAnsi="Times New Roman" w:cs="Times New Roman"/>
      <w:sz w:val="32"/>
      <w:szCs w:val="20"/>
    </w:rPr>
  </w:style>
  <w:style w:type="paragraph" w:styleId="af3">
    <w:name w:val="List Paragraph"/>
    <w:basedOn w:val="a0"/>
    <w:link w:val="Char8"/>
    <w:uiPriority w:val="34"/>
    <w:qFormat/>
    <w:pPr>
      <w:ind w:firstLineChars="200" w:firstLine="420"/>
    </w:pPr>
  </w:style>
  <w:style w:type="character" w:customStyle="1" w:styleId="2Char">
    <w:name w:val="正文文本缩进 2 Char"/>
    <w:basedOn w:val="a1"/>
    <w:link w:val="20"/>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Pr>
      <w:rFonts w:ascii="Times New Roman" w:eastAsia="宋体" w:hAnsi="Times New Roman" w:cs="Times New Roman"/>
      <w:szCs w:val="20"/>
    </w:rPr>
  </w:style>
  <w:style w:type="paragraph" w:customStyle="1" w:styleId="Char9">
    <w:name w:val="Char"/>
    <w:basedOn w:val="a0"/>
    <w:autoRedefine/>
    <w:qFormat/>
    <w:pPr>
      <w:tabs>
        <w:tab w:val="left" w:pos="360"/>
      </w:tabs>
    </w:pPr>
    <w:rPr>
      <w:sz w:val="24"/>
      <w:szCs w:val="24"/>
    </w:rPr>
  </w:style>
  <w:style w:type="character" w:customStyle="1" w:styleId="Chara">
    <w:name w:val="纯文本 Char"/>
    <w:basedOn w:val="a1"/>
    <w:uiPriority w:val="99"/>
    <w:semiHidden/>
    <w:qFormat/>
    <w:rPr>
      <w:rFonts w:ascii="宋体" w:eastAsia="宋体" w:hAnsi="Courier New" w:cs="Courier New"/>
      <w:szCs w:val="21"/>
    </w:rPr>
  </w:style>
  <w:style w:type="character" w:customStyle="1" w:styleId="Char10">
    <w:name w:val="纯文本 Char1"/>
    <w:link w:val="a7"/>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customStyle="1" w:styleId="Char20">
    <w:name w:val="Char2"/>
    <w:basedOn w:val="a0"/>
    <w:autoRedefine/>
    <w:qFormat/>
    <w:pPr>
      <w:tabs>
        <w:tab w:val="left" w:pos="360"/>
      </w:tabs>
    </w:pPr>
    <w:rPr>
      <w:sz w:val="24"/>
      <w:szCs w:val="24"/>
    </w:rPr>
  </w:style>
  <w:style w:type="paragraph" w:customStyle="1" w:styleId="10">
    <w:name w:val="列出段落1"/>
    <w:basedOn w:val="a0"/>
    <w:uiPriority w:val="34"/>
    <w:semiHidden/>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8">
    <w:name w:val="列出段落 Char"/>
    <w:link w:val="af3"/>
    <w:uiPriority w:val="34"/>
    <w:qFormat/>
    <w:rPr>
      <w:rFonts w:ascii="Times New Roman" w:eastAsia="宋体" w:hAnsi="Times New Roman" w:cs="Times New Roman"/>
      <w:szCs w:val="20"/>
    </w:rPr>
  </w:style>
  <w:style w:type="character" w:customStyle="1" w:styleId="Char">
    <w:name w:val="批注文字 Char"/>
    <w:basedOn w:val="a1"/>
    <w:link w:val="a4"/>
    <w:uiPriority w:val="99"/>
    <w:semiHidden/>
    <w:qFormat/>
    <w:rPr>
      <w:rFonts w:ascii="Times New Roman" w:eastAsia="宋体" w:hAnsi="Times New Roman" w:cs="Times New Roman"/>
      <w:szCs w:val="20"/>
    </w:rPr>
  </w:style>
  <w:style w:type="character" w:customStyle="1" w:styleId="Char7">
    <w:name w:val="批注主题 Char"/>
    <w:basedOn w:val="Char"/>
    <w:link w:val="ae"/>
    <w:uiPriority w:val="99"/>
    <w:semiHidden/>
    <w:qFormat/>
    <w:rPr>
      <w:rFonts w:ascii="Times New Roman" w:eastAsia="宋体" w:hAnsi="Times New Roman" w:cs="Times New Roman"/>
      <w:b/>
      <w:bCs/>
      <w:szCs w:val="20"/>
    </w:rPr>
  </w:style>
  <w:style w:type="character" w:customStyle="1" w:styleId="Char3">
    <w:name w:val="批注框文本 Char"/>
    <w:basedOn w:val="a1"/>
    <w:link w:val="a9"/>
    <w:uiPriority w:val="99"/>
    <w:semiHidden/>
    <w:qFormat/>
    <w:rPr>
      <w:rFonts w:ascii="Times New Roman" w:eastAsia="宋体" w:hAnsi="Times New Roman" w:cs="Times New Roman"/>
      <w:sz w:val="18"/>
      <w:szCs w:val="18"/>
    </w:rPr>
  </w:style>
  <w:style w:type="character" w:customStyle="1" w:styleId="Char0">
    <w:name w:val="正文文本 Char"/>
    <w:basedOn w:val="a1"/>
    <w:link w:val="a5"/>
    <w:uiPriority w:val="99"/>
    <w:semiHidden/>
    <w:qFormat/>
    <w:rPr>
      <w:rFonts w:ascii="Times New Roman" w:eastAsia="宋体" w:hAnsi="Times New Roman" w:cs="Times New Roman"/>
      <w:szCs w:val="20"/>
    </w:rPr>
  </w:style>
  <w:style w:type="paragraph" w:styleId="af4">
    <w:name w:val="No Spacing"/>
    <w:next w:val="a0"/>
    <w:uiPriority w:val="1"/>
    <w:qFormat/>
    <w:pPr>
      <w:widowControl w:val="0"/>
      <w:spacing w:line="360" w:lineRule="auto"/>
      <w:jc w:val="center"/>
    </w:pPr>
    <w:rPr>
      <w:rFonts w:ascii="宋体" w:eastAsia="宋体" w:hAnsi="宋体"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FEE29-ECFD-4CD1-9C87-CD633F228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4446</Words>
  <Characters>25345</Characters>
  <Application>Microsoft Office Word</Application>
  <DocSecurity>0</DocSecurity>
  <Lines>211</Lines>
  <Paragraphs>59</Paragraphs>
  <ScaleCrop>false</ScaleCrop>
  <Company>MS</Company>
  <LinksUpToDate>false</LinksUpToDate>
  <CharactersWithSpaces>29732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cp:revision>
  <dcterms:created xsi:type="dcterms:W3CDTF">2024-12-10T05:49:00Z</dcterms:created>
  <dcterms:modified xsi:type="dcterms:W3CDTF">2024-12-10T05:49:00Z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D25E8C5F3DB14910AB6BE63BAA84B503_12</vt:lpwstr>
  </property>
</Properties>
</file>